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2CEA0" w14:textId="1A6637E8" w:rsidR="00C56FAD" w:rsidRPr="004F63F5" w:rsidRDefault="00E56A2F">
      <w:pPr>
        <w:shd w:val="clear" w:color="auto" w:fill="FFFFFF"/>
        <w:tabs>
          <w:tab w:val="left" w:pos="2835"/>
          <w:tab w:val="left" w:pos="4858"/>
        </w:tabs>
        <w:jc w:val="center"/>
        <w:rPr>
          <w:rFonts w:ascii="Arial" w:eastAsia="Arial" w:hAnsi="Arial" w:cs="Arial"/>
          <w:sz w:val="22"/>
          <w:szCs w:val="22"/>
        </w:rPr>
      </w:pPr>
      <w:r w:rsidRPr="004F63F5">
        <w:rPr>
          <w:rFonts w:ascii="Arial" w:eastAsia="Arial" w:hAnsi="Arial" w:cs="Arial"/>
          <w:b/>
          <w:bCs/>
          <w:sz w:val="22"/>
          <w:szCs w:val="22"/>
        </w:rPr>
        <w:t>Deleģēšanas līgums Nr.</w:t>
      </w:r>
      <w:r w:rsidR="00220983">
        <w:rPr>
          <w:rFonts w:ascii="Arial" w:eastAsia="Arial" w:hAnsi="Arial" w:cs="Arial"/>
          <w:b/>
          <w:bCs/>
          <w:sz w:val="22"/>
          <w:szCs w:val="22"/>
        </w:rPr>
        <w:t>08.99/</w:t>
      </w:r>
      <w:r w:rsidR="004F63F5">
        <w:rPr>
          <w:rFonts w:ascii="Arial" w:eastAsia="Arial" w:hAnsi="Arial" w:cs="Arial"/>
          <w:b/>
          <w:bCs/>
          <w:sz w:val="22"/>
          <w:szCs w:val="22"/>
        </w:rPr>
        <w:t>7.4.8/26/</w:t>
      </w:r>
      <w:r w:rsidR="00220983">
        <w:rPr>
          <w:rFonts w:ascii="Arial" w:eastAsia="Arial" w:hAnsi="Arial" w:cs="Arial"/>
          <w:b/>
          <w:bCs/>
          <w:sz w:val="22"/>
          <w:szCs w:val="22"/>
        </w:rPr>
        <w:t>564</w:t>
      </w:r>
    </w:p>
    <w:p w14:paraId="31CD8E9E" w14:textId="77777777" w:rsidR="00C56FAD" w:rsidRPr="004F63F5" w:rsidRDefault="00C56FAD">
      <w:pPr>
        <w:rPr>
          <w:rFonts w:ascii="Arial" w:eastAsia="Arial" w:hAnsi="Arial" w:cs="Arial"/>
          <w:sz w:val="22"/>
          <w:szCs w:val="22"/>
        </w:rPr>
      </w:pPr>
      <w:bookmarkStart w:id="0" w:name="_heading=h.x93sw1demoli" w:colFirst="0" w:colLast="0"/>
      <w:bookmarkEnd w:id="0"/>
    </w:p>
    <w:p w14:paraId="35E5099B" w14:textId="77777777" w:rsidR="00C56FAD" w:rsidRPr="004F63F5" w:rsidRDefault="00E56A2F">
      <w:pPr>
        <w:rPr>
          <w:rFonts w:ascii="Arial" w:eastAsia="Arial" w:hAnsi="Arial" w:cs="Arial"/>
          <w:sz w:val="22"/>
          <w:szCs w:val="22"/>
        </w:rPr>
      </w:pPr>
      <w:r w:rsidRPr="004F63F5">
        <w:rPr>
          <w:rFonts w:ascii="Arial" w:eastAsia="Arial" w:hAnsi="Arial" w:cs="Arial"/>
          <w:sz w:val="22"/>
          <w:szCs w:val="22"/>
        </w:rPr>
        <w:t>Valmierā, Valmieras novadā</w:t>
      </w:r>
    </w:p>
    <w:p w14:paraId="2EAE60B7" w14:textId="77777777" w:rsidR="00C56FAD" w:rsidRPr="004F63F5" w:rsidRDefault="00E56A2F">
      <w:pPr>
        <w:rPr>
          <w:rFonts w:ascii="Arial" w:eastAsia="Arial" w:hAnsi="Arial" w:cs="Arial"/>
          <w:sz w:val="22"/>
          <w:szCs w:val="22"/>
        </w:rPr>
      </w:pPr>
      <w:bookmarkStart w:id="1" w:name="_heading=h.olshevsscd47" w:colFirst="0" w:colLast="0"/>
      <w:bookmarkEnd w:id="1"/>
      <w:r w:rsidRPr="004F63F5">
        <w:rPr>
          <w:rFonts w:ascii="Arial" w:eastAsia="Arial" w:hAnsi="Arial" w:cs="Arial"/>
          <w:sz w:val="22"/>
          <w:szCs w:val="22"/>
        </w:rPr>
        <w:t>Līguma abpusējās parakstīšanas datums ir pēdējā parakstītāja pievienotā laika zīmoga datums un laiks</w:t>
      </w:r>
    </w:p>
    <w:p w14:paraId="72C12B69" w14:textId="77777777" w:rsidR="00C56FAD" w:rsidRPr="004F63F5" w:rsidRDefault="00C56FAD">
      <w:pPr>
        <w:ind w:firstLine="426"/>
        <w:rPr>
          <w:rFonts w:ascii="Arial" w:eastAsia="Arial" w:hAnsi="Arial" w:cs="Arial"/>
          <w:sz w:val="22"/>
          <w:szCs w:val="22"/>
        </w:rPr>
      </w:pPr>
    </w:p>
    <w:p w14:paraId="77AB60AA" w14:textId="30DBAB81" w:rsidR="00C56FAD" w:rsidRPr="004F63F5" w:rsidRDefault="00E56A2F" w:rsidP="00BC68F6">
      <w:pPr>
        <w:shd w:val="clear" w:color="auto" w:fill="FFFFFF"/>
        <w:ind w:left="34" w:firstLine="392"/>
        <w:jc w:val="both"/>
        <w:rPr>
          <w:rFonts w:ascii="Arial" w:eastAsia="Arial" w:hAnsi="Arial" w:cs="Arial"/>
          <w:sz w:val="22"/>
          <w:szCs w:val="22"/>
        </w:rPr>
      </w:pPr>
      <w:r w:rsidRPr="004F63F5">
        <w:rPr>
          <w:rFonts w:ascii="Arial" w:eastAsia="Arial" w:hAnsi="Arial" w:cs="Arial"/>
          <w:b/>
          <w:bCs/>
          <w:sz w:val="22"/>
          <w:szCs w:val="22"/>
        </w:rPr>
        <w:t xml:space="preserve">Valmieras novada pašvaldība, </w:t>
      </w:r>
      <w:r w:rsidRPr="004F63F5">
        <w:rPr>
          <w:rFonts w:ascii="Arial" w:eastAsia="Arial" w:hAnsi="Arial" w:cs="Arial"/>
          <w:sz w:val="22"/>
          <w:szCs w:val="22"/>
        </w:rPr>
        <w:t>reģistrācijas Nr.90000043403, (turpmāk</w:t>
      </w:r>
      <w:r w:rsidR="005B74EA" w:rsidRPr="004F63F5">
        <w:rPr>
          <w:rFonts w:ascii="Arial" w:eastAsia="Arial" w:hAnsi="Arial" w:cs="Arial"/>
          <w:sz w:val="22"/>
          <w:szCs w:val="22"/>
        </w:rPr>
        <w:t> </w:t>
      </w:r>
      <w:r w:rsidRPr="004F63F5">
        <w:rPr>
          <w:rFonts w:ascii="Arial" w:eastAsia="Arial" w:hAnsi="Arial" w:cs="Arial"/>
          <w:sz w:val="22"/>
          <w:szCs w:val="22"/>
        </w:rPr>
        <w:t>–</w:t>
      </w:r>
      <w:r w:rsidR="005B74EA" w:rsidRPr="004F63F5">
        <w:rPr>
          <w:rFonts w:ascii="Arial" w:eastAsia="Arial" w:hAnsi="Arial" w:cs="Arial"/>
          <w:sz w:val="22"/>
          <w:szCs w:val="22"/>
        </w:rPr>
        <w:t> </w:t>
      </w:r>
      <w:r w:rsidRPr="004F63F5">
        <w:rPr>
          <w:rFonts w:ascii="Arial" w:eastAsia="Arial" w:hAnsi="Arial" w:cs="Arial"/>
          <w:sz w:val="22"/>
          <w:szCs w:val="22"/>
        </w:rPr>
        <w:t>Pašvaldība) adrese: Lāčplēša</w:t>
      </w:r>
      <w:r w:rsidR="00EB762A" w:rsidRPr="004F63F5">
        <w:rPr>
          <w:rFonts w:ascii="Arial" w:eastAsia="Arial" w:hAnsi="Arial" w:cs="Arial"/>
          <w:sz w:val="22"/>
          <w:szCs w:val="22"/>
        </w:rPr>
        <w:t> </w:t>
      </w:r>
      <w:r w:rsidRPr="004F63F5">
        <w:rPr>
          <w:rFonts w:ascii="Arial" w:eastAsia="Arial" w:hAnsi="Arial" w:cs="Arial"/>
          <w:sz w:val="22"/>
          <w:szCs w:val="22"/>
        </w:rPr>
        <w:t>iela 2, Valmier</w:t>
      </w:r>
      <w:r w:rsidR="00BC68F6" w:rsidRPr="004F63F5">
        <w:rPr>
          <w:rFonts w:ascii="Arial" w:eastAsia="Arial" w:hAnsi="Arial" w:cs="Arial"/>
          <w:sz w:val="22"/>
          <w:szCs w:val="22"/>
        </w:rPr>
        <w:t xml:space="preserve">a, Valmieras novads, LV-4201, tās Valmieras novada Kultūras pārvaldes vadītājas </w:t>
      </w:r>
      <w:r w:rsidR="00BC68F6" w:rsidRPr="004F63F5">
        <w:rPr>
          <w:rFonts w:ascii="Arial" w:eastAsia="Arial" w:hAnsi="Arial" w:cs="Arial"/>
          <w:b/>
          <w:bCs/>
          <w:sz w:val="22"/>
          <w:szCs w:val="22"/>
        </w:rPr>
        <w:t>Lienes Jakobsones</w:t>
      </w:r>
      <w:r w:rsidRPr="004F63F5">
        <w:rPr>
          <w:rFonts w:ascii="Arial" w:eastAsia="Arial" w:hAnsi="Arial" w:cs="Arial"/>
          <w:sz w:val="22"/>
          <w:szCs w:val="22"/>
        </w:rPr>
        <w:t xml:space="preserve"> personā, kur</w:t>
      </w:r>
      <w:r w:rsidR="00BC68F6" w:rsidRPr="004F63F5">
        <w:rPr>
          <w:rFonts w:ascii="Arial" w:eastAsia="Arial" w:hAnsi="Arial" w:cs="Arial"/>
          <w:sz w:val="22"/>
          <w:szCs w:val="22"/>
        </w:rPr>
        <w:t>a</w:t>
      </w:r>
      <w:r w:rsidRPr="004F63F5">
        <w:rPr>
          <w:rFonts w:ascii="Arial" w:eastAsia="Arial" w:hAnsi="Arial" w:cs="Arial"/>
          <w:sz w:val="22"/>
          <w:szCs w:val="22"/>
        </w:rPr>
        <w:t xml:space="preserve"> rīkojas</w:t>
      </w:r>
      <w:r w:rsidR="00EB762A" w:rsidRPr="004F63F5">
        <w:rPr>
          <w:rFonts w:ascii="Arial" w:eastAsia="Arial" w:hAnsi="Arial" w:cs="Arial"/>
          <w:sz w:val="22"/>
          <w:szCs w:val="22"/>
        </w:rPr>
        <w:t>,</w:t>
      </w:r>
      <w:r w:rsidRPr="004F63F5">
        <w:rPr>
          <w:rFonts w:ascii="Arial" w:eastAsia="Arial" w:hAnsi="Arial" w:cs="Arial"/>
          <w:sz w:val="22"/>
          <w:szCs w:val="22"/>
        </w:rPr>
        <w:t xml:space="preserve"> </w:t>
      </w:r>
      <w:r w:rsidR="00BC68F6" w:rsidRPr="004F63F5">
        <w:rPr>
          <w:rFonts w:ascii="Arial" w:eastAsia="Arial" w:hAnsi="Arial" w:cs="Arial"/>
          <w:sz w:val="22"/>
          <w:szCs w:val="22"/>
        </w:rPr>
        <w:t>pamatojoties uz Valmieras novada pašvaldības domes 2026.gada 28.maija lēmumu Nr.</w:t>
      </w:r>
      <w:r w:rsidR="00132737" w:rsidRPr="004F63F5">
        <w:rPr>
          <w:rFonts w:ascii="Arial" w:eastAsia="Arial" w:hAnsi="Arial" w:cs="Arial"/>
          <w:sz w:val="22"/>
          <w:szCs w:val="22"/>
        </w:rPr>
        <w:t>335</w:t>
      </w:r>
      <w:r w:rsidR="00BC68F6" w:rsidRPr="004F63F5">
        <w:rPr>
          <w:rFonts w:ascii="Arial" w:eastAsia="Arial" w:hAnsi="Arial" w:cs="Arial"/>
          <w:sz w:val="22"/>
          <w:szCs w:val="22"/>
        </w:rPr>
        <w:t xml:space="preserve"> (protokols Nr.</w:t>
      </w:r>
      <w:r w:rsidR="00EB762A" w:rsidRPr="004F63F5">
        <w:rPr>
          <w:rFonts w:ascii="Arial" w:eastAsia="Arial" w:hAnsi="Arial" w:cs="Arial"/>
          <w:sz w:val="22"/>
          <w:szCs w:val="22"/>
        </w:rPr>
        <w:t> </w:t>
      </w:r>
      <w:r w:rsidR="00132737" w:rsidRPr="004F63F5">
        <w:rPr>
          <w:rFonts w:ascii="Arial" w:eastAsia="Arial" w:hAnsi="Arial" w:cs="Arial"/>
          <w:sz w:val="22"/>
          <w:szCs w:val="22"/>
        </w:rPr>
        <w:t>6</w:t>
      </w:r>
      <w:r w:rsidR="00BC68F6" w:rsidRPr="004F63F5">
        <w:rPr>
          <w:rFonts w:ascii="Arial" w:eastAsia="Arial" w:hAnsi="Arial" w:cs="Arial"/>
          <w:sz w:val="22"/>
          <w:szCs w:val="22"/>
        </w:rPr>
        <w:t xml:space="preserve">, </w:t>
      </w:r>
      <w:r w:rsidR="00132737" w:rsidRPr="004F63F5">
        <w:rPr>
          <w:rFonts w:ascii="Arial" w:eastAsia="Arial" w:hAnsi="Arial" w:cs="Arial"/>
          <w:sz w:val="22"/>
          <w:szCs w:val="22"/>
        </w:rPr>
        <w:t>5</w:t>
      </w:r>
      <w:r w:rsidR="00BC68F6" w:rsidRPr="004F63F5">
        <w:rPr>
          <w:rFonts w:ascii="Arial" w:eastAsia="Arial" w:hAnsi="Arial" w:cs="Arial"/>
          <w:sz w:val="22"/>
          <w:szCs w:val="22"/>
        </w:rPr>
        <w:t>.</w:t>
      </w:r>
      <w:r w:rsidR="00EB762A" w:rsidRPr="004F63F5">
        <w:rPr>
          <w:rFonts w:ascii="Arial" w:eastAsia="Arial" w:hAnsi="Arial" w:cs="Arial"/>
          <w:sz w:val="22"/>
          <w:szCs w:val="22"/>
        </w:rPr>
        <w:t> </w:t>
      </w:r>
      <w:r w:rsidR="00BC68F6" w:rsidRPr="004F63F5">
        <w:rPr>
          <w:rFonts w:ascii="Arial" w:eastAsia="Arial" w:hAnsi="Arial" w:cs="Arial"/>
          <w:sz w:val="22"/>
          <w:szCs w:val="22"/>
        </w:rPr>
        <w:t>§) (turpmāk – Pašvaldība),</w:t>
      </w:r>
      <w:r w:rsidRPr="004F63F5">
        <w:rPr>
          <w:rFonts w:ascii="Arial" w:eastAsia="Arial" w:hAnsi="Arial" w:cs="Arial"/>
          <w:sz w:val="22"/>
          <w:szCs w:val="22"/>
        </w:rPr>
        <w:t xml:space="preserve"> no vienas puses, un </w:t>
      </w:r>
    </w:p>
    <w:p w14:paraId="36813262" w14:textId="4C1A2F88" w:rsidR="004F63F5" w:rsidRDefault="00E56A2F">
      <w:pPr>
        <w:shd w:val="clear" w:color="auto" w:fill="FFFFFF"/>
        <w:tabs>
          <w:tab w:val="left" w:pos="426"/>
          <w:tab w:val="left" w:pos="5623"/>
        </w:tabs>
        <w:ind w:left="34"/>
        <w:jc w:val="both"/>
        <w:rPr>
          <w:rFonts w:ascii="Arial" w:eastAsia="Arial" w:hAnsi="Arial" w:cs="Arial"/>
          <w:sz w:val="22"/>
          <w:szCs w:val="22"/>
        </w:rPr>
      </w:pPr>
      <w:r w:rsidRPr="004F63F5">
        <w:rPr>
          <w:rFonts w:ascii="Arial" w:eastAsia="Arial" w:hAnsi="Arial" w:cs="Arial"/>
          <w:sz w:val="22"/>
          <w:szCs w:val="22"/>
        </w:rPr>
        <w:tab/>
      </w:r>
      <w:r w:rsidRPr="004F63F5">
        <w:rPr>
          <w:rFonts w:ascii="Arial" w:eastAsia="Arial" w:hAnsi="Arial" w:cs="Arial"/>
          <w:b/>
          <w:bCs/>
          <w:sz w:val="22"/>
          <w:szCs w:val="22"/>
        </w:rPr>
        <w:t xml:space="preserve">Biedrība </w:t>
      </w:r>
      <w:r w:rsidR="00EB762A" w:rsidRPr="004F63F5">
        <w:rPr>
          <w:rFonts w:ascii="Arial" w:eastAsia="Arial" w:hAnsi="Arial" w:cs="Arial"/>
          <w:b/>
          <w:bCs/>
          <w:sz w:val="22"/>
          <w:szCs w:val="22"/>
        </w:rPr>
        <w:t>“</w:t>
      </w:r>
      <w:r w:rsidRPr="004F63F5">
        <w:rPr>
          <w:rFonts w:ascii="Arial" w:eastAsia="Arial" w:hAnsi="Arial" w:cs="Arial"/>
          <w:b/>
          <w:bCs/>
          <w:sz w:val="22"/>
          <w:szCs w:val="22"/>
        </w:rPr>
        <w:t>Orbīta</w:t>
      </w:r>
      <w:r w:rsidRPr="004F63F5">
        <w:rPr>
          <w:rFonts w:ascii="Arial" w:eastAsia="Arial" w:hAnsi="Arial" w:cs="Arial"/>
          <w:sz w:val="22"/>
          <w:szCs w:val="22"/>
        </w:rPr>
        <w:t>”, reģistrācijas Nr.40008057775</w:t>
      </w:r>
      <w:r w:rsidRPr="004F63F5">
        <w:rPr>
          <w:rFonts w:ascii="Arial" w:eastAsia="Arial" w:hAnsi="Arial" w:cs="Arial"/>
          <w:b/>
          <w:bCs/>
          <w:sz w:val="22"/>
          <w:szCs w:val="22"/>
        </w:rPr>
        <w:t xml:space="preserve"> </w:t>
      </w:r>
      <w:r w:rsidRPr="004F63F5">
        <w:rPr>
          <w:rFonts w:ascii="Arial" w:eastAsia="Arial" w:hAnsi="Arial" w:cs="Arial"/>
          <w:sz w:val="22"/>
          <w:szCs w:val="22"/>
        </w:rPr>
        <w:t xml:space="preserve">(turpmāk – Biedrība), kuru, pamatojoties uz statūtiem, pārstāv valdes priekšsēdētājs </w:t>
      </w:r>
      <w:r w:rsidRPr="004F63F5">
        <w:rPr>
          <w:rFonts w:ascii="Arial" w:eastAsia="Arial" w:hAnsi="Arial" w:cs="Arial"/>
          <w:b/>
          <w:bCs/>
          <w:sz w:val="22"/>
          <w:szCs w:val="22"/>
        </w:rPr>
        <w:t xml:space="preserve">Artūrs Punte </w:t>
      </w:r>
      <w:r w:rsidRPr="004F63F5">
        <w:rPr>
          <w:rFonts w:ascii="Arial" w:eastAsia="Arial" w:hAnsi="Arial" w:cs="Arial"/>
          <w:sz w:val="22"/>
          <w:szCs w:val="22"/>
        </w:rPr>
        <w:t xml:space="preserve">(turpmāk – Pilnvarotā persona), turpmāk kopā sauktas – Puses, katra atsevišķi Puse, </w:t>
      </w:r>
    </w:p>
    <w:p w14:paraId="03EB2CAF" w14:textId="77777777" w:rsidR="004F63F5" w:rsidRDefault="004F63F5">
      <w:pPr>
        <w:shd w:val="clear" w:color="auto" w:fill="FFFFFF"/>
        <w:tabs>
          <w:tab w:val="left" w:pos="426"/>
          <w:tab w:val="left" w:pos="5623"/>
        </w:tabs>
        <w:ind w:left="34"/>
        <w:jc w:val="both"/>
        <w:rPr>
          <w:rFonts w:ascii="Arial" w:eastAsia="Arial" w:hAnsi="Arial" w:cs="Arial"/>
          <w:sz w:val="22"/>
          <w:szCs w:val="22"/>
        </w:rPr>
      </w:pPr>
    </w:p>
    <w:p w14:paraId="04A84DFA" w14:textId="03E02ADA" w:rsidR="00C56FAD" w:rsidRPr="004F63F5" w:rsidRDefault="004F63F5">
      <w:pPr>
        <w:shd w:val="clear" w:color="auto" w:fill="FFFFFF"/>
        <w:tabs>
          <w:tab w:val="left" w:pos="426"/>
          <w:tab w:val="left" w:pos="5623"/>
        </w:tabs>
        <w:ind w:left="34"/>
        <w:jc w:val="both"/>
        <w:rPr>
          <w:rFonts w:ascii="Arial" w:eastAsia="Arial" w:hAnsi="Arial" w:cs="Arial"/>
          <w:color w:val="000000"/>
          <w:sz w:val="22"/>
          <w:szCs w:val="22"/>
        </w:rPr>
      </w:pPr>
      <w:r>
        <w:rPr>
          <w:rFonts w:ascii="Arial" w:eastAsia="Arial" w:hAnsi="Arial" w:cs="Arial"/>
          <w:b/>
          <w:bCs/>
          <w:sz w:val="22"/>
          <w:szCs w:val="22"/>
        </w:rPr>
        <w:tab/>
      </w:r>
      <w:r>
        <w:rPr>
          <w:rFonts w:ascii="Arial" w:eastAsia="Arial" w:hAnsi="Arial" w:cs="Arial"/>
          <w:sz w:val="22"/>
          <w:szCs w:val="22"/>
        </w:rPr>
        <w:t>saskaņā ar:</w:t>
      </w:r>
    </w:p>
    <w:p w14:paraId="47C418CE" w14:textId="550F3587" w:rsidR="00C56FAD" w:rsidRPr="004F63F5" w:rsidRDefault="00E56A2F" w:rsidP="004F63F5">
      <w:pPr>
        <w:pStyle w:val="ListParagraph"/>
        <w:numPr>
          <w:ilvl w:val="0"/>
          <w:numId w:val="2"/>
        </w:numPr>
        <w:shd w:val="clear" w:color="auto" w:fill="FFFFFF"/>
        <w:ind w:left="426"/>
        <w:jc w:val="both"/>
        <w:rPr>
          <w:rFonts w:ascii="Arial" w:hAnsi="Arial" w:cs="Arial"/>
          <w:sz w:val="22"/>
          <w:szCs w:val="22"/>
        </w:rPr>
      </w:pPr>
      <w:r w:rsidRPr="004F63F5">
        <w:rPr>
          <w:rFonts w:ascii="Arial" w:eastAsia="Arial" w:hAnsi="Arial" w:cs="Arial"/>
          <w:sz w:val="22"/>
          <w:szCs w:val="22"/>
        </w:rPr>
        <w:t>Pašvaldību likuma 4. panta pirmās daļas 5.punktu viena no pašvaldības funkcijām ir sniegt iedzīvotājiem daudzveidīgu kultūras piedāvājumu un iespēju piedalīties kultūras dzīvē, sekmēt pašvaldības teritorijā esošā kultūras mantojuma saglabāšanu un sniegt atbalstu kultūras norisēm un 8.</w:t>
      </w:r>
      <w:r w:rsidR="00EB762A" w:rsidRPr="004F63F5">
        <w:rPr>
          <w:rFonts w:ascii="Arial" w:eastAsia="Arial" w:hAnsi="Arial" w:cs="Arial"/>
          <w:sz w:val="22"/>
          <w:szCs w:val="22"/>
        </w:rPr>
        <w:t> </w:t>
      </w:r>
      <w:r w:rsidRPr="004F63F5">
        <w:rPr>
          <w:rFonts w:ascii="Arial" w:eastAsia="Arial" w:hAnsi="Arial" w:cs="Arial"/>
          <w:sz w:val="22"/>
          <w:szCs w:val="22"/>
        </w:rPr>
        <w:t>panta pirmās daļas 3.</w:t>
      </w:r>
      <w:r w:rsidR="00EB762A" w:rsidRPr="004F63F5">
        <w:rPr>
          <w:rFonts w:ascii="Arial" w:eastAsia="Arial" w:hAnsi="Arial" w:cs="Arial"/>
          <w:sz w:val="22"/>
          <w:szCs w:val="22"/>
        </w:rPr>
        <w:t> </w:t>
      </w:r>
      <w:r w:rsidRPr="004F63F5">
        <w:rPr>
          <w:rFonts w:ascii="Arial" w:eastAsia="Arial" w:hAnsi="Arial" w:cs="Arial"/>
          <w:sz w:val="22"/>
          <w:szCs w:val="22"/>
        </w:rPr>
        <w:t>punktu – piedalīties valsts un starptautiskas nozīmes vēstures objektu, nacionālās nozīmes kultūrvēsturisko objektu, kā arī kultūras infrastruktūras uzturēšanā un attīstīšanā;</w:t>
      </w:r>
    </w:p>
    <w:p w14:paraId="48F87E63" w14:textId="42ED136A" w:rsidR="00C56FAD" w:rsidRPr="004F63F5" w:rsidRDefault="00E56A2F" w:rsidP="004F63F5">
      <w:pPr>
        <w:pStyle w:val="ListParagraph"/>
        <w:numPr>
          <w:ilvl w:val="0"/>
          <w:numId w:val="2"/>
        </w:numPr>
        <w:shd w:val="clear" w:color="auto" w:fill="FFFFFF"/>
        <w:ind w:left="426"/>
        <w:jc w:val="both"/>
        <w:rPr>
          <w:rFonts w:ascii="Arial" w:hAnsi="Arial" w:cs="Arial"/>
          <w:sz w:val="22"/>
          <w:szCs w:val="22"/>
        </w:rPr>
      </w:pPr>
      <w:r w:rsidRPr="004F63F5">
        <w:rPr>
          <w:rFonts w:ascii="Arial" w:eastAsia="Arial" w:hAnsi="Arial" w:cs="Arial"/>
          <w:color w:val="000000"/>
          <w:sz w:val="22"/>
          <w:szCs w:val="22"/>
        </w:rPr>
        <w:t>Pašvaldību likuma 7.</w:t>
      </w:r>
      <w:r w:rsidR="00EB762A" w:rsidRPr="004F63F5">
        <w:rPr>
          <w:rFonts w:ascii="Arial" w:eastAsia="Arial" w:hAnsi="Arial" w:cs="Arial"/>
          <w:color w:val="000000"/>
          <w:sz w:val="22"/>
          <w:szCs w:val="22"/>
        </w:rPr>
        <w:t> </w:t>
      </w:r>
      <w:r w:rsidRPr="004F63F5">
        <w:rPr>
          <w:rFonts w:ascii="Arial" w:eastAsia="Arial" w:hAnsi="Arial" w:cs="Arial"/>
          <w:color w:val="000000"/>
          <w:sz w:val="22"/>
          <w:szCs w:val="22"/>
        </w:rPr>
        <w:t>pantu no autonomās funkcijas izrietošu pārvaldes uzdevumu pašvaldība var deleģēt citai personai. Pārvaldes uzdevuma deleģēšanas kārtību, veidus un ierobežojumus nosaka Valsts pārvaldes iekārtas likums;</w:t>
      </w:r>
    </w:p>
    <w:p w14:paraId="001576DB" w14:textId="3DF07B75" w:rsidR="00C56FAD" w:rsidRPr="004F63F5" w:rsidRDefault="00E56A2F" w:rsidP="004F63F5">
      <w:pPr>
        <w:pStyle w:val="ListParagraph"/>
        <w:numPr>
          <w:ilvl w:val="0"/>
          <w:numId w:val="2"/>
        </w:numPr>
        <w:shd w:val="clear" w:color="auto" w:fill="FFFFFF"/>
        <w:ind w:left="426"/>
        <w:jc w:val="both"/>
        <w:rPr>
          <w:rFonts w:ascii="Arial" w:hAnsi="Arial" w:cs="Arial"/>
          <w:sz w:val="22"/>
          <w:szCs w:val="22"/>
        </w:rPr>
      </w:pPr>
      <w:r w:rsidRPr="004F63F5">
        <w:rPr>
          <w:rFonts w:ascii="Arial" w:eastAsia="Arial" w:hAnsi="Arial" w:cs="Arial"/>
          <w:color w:val="000000"/>
          <w:sz w:val="22"/>
          <w:szCs w:val="22"/>
        </w:rPr>
        <w:t>Valsts pārvaldes iekārtas likuma 40.</w:t>
      </w:r>
      <w:r w:rsidR="00EB762A" w:rsidRPr="004F63F5">
        <w:rPr>
          <w:rFonts w:ascii="Arial" w:eastAsia="Arial" w:hAnsi="Arial" w:cs="Arial"/>
          <w:color w:val="000000"/>
          <w:sz w:val="22"/>
          <w:szCs w:val="22"/>
        </w:rPr>
        <w:t> </w:t>
      </w:r>
      <w:r w:rsidRPr="004F63F5">
        <w:rPr>
          <w:rFonts w:ascii="Arial" w:eastAsia="Arial" w:hAnsi="Arial" w:cs="Arial"/>
          <w:color w:val="000000"/>
          <w:sz w:val="22"/>
          <w:szCs w:val="22"/>
        </w:rPr>
        <w:t>panta pirmo un otro daļu privātpersonai pārvaldes uzdevumu var deleģēt, ja pilnvarotā persona attiecīgo uzdevumu var veikt efektīvāk, un pārvaldes uzdevumu var deleģēt ar ārēju normatīvo aktu vai līgumu, ja tas paredzēts ārējā normatīvajā aktā, ievērojot Valsts</w:t>
      </w:r>
      <w:r w:rsidR="00EB762A" w:rsidRPr="004F63F5">
        <w:rPr>
          <w:rFonts w:ascii="Arial" w:eastAsia="Arial" w:hAnsi="Arial" w:cs="Arial"/>
          <w:color w:val="000000"/>
          <w:sz w:val="22"/>
          <w:szCs w:val="22"/>
        </w:rPr>
        <w:t> </w:t>
      </w:r>
      <w:r w:rsidRPr="004F63F5">
        <w:rPr>
          <w:rFonts w:ascii="Arial" w:eastAsia="Arial" w:hAnsi="Arial" w:cs="Arial"/>
          <w:color w:val="000000"/>
          <w:sz w:val="22"/>
          <w:szCs w:val="22"/>
        </w:rPr>
        <w:t>pārvaldes iekārtas likuma 41.</w:t>
      </w:r>
      <w:r w:rsidR="00EB762A" w:rsidRPr="004F63F5">
        <w:rPr>
          <w:rFonts w:ascii="Arial" w:eastAsia="Arial" w:hAnsi="Arial" w:cs="Arial"/>
          <w:color w:val="000000"/>
          <w:sz w:val="22"/>
          <w:szCs w:val="22"/>
        </w:rPr>
        <w:t> </w:t>
      </w:r>
      <w:r w:rsidRPr="004F63F5">
        <w:rPr>
          <w:rFonts w:ascii="Arial" w:eastAsia="Arial" w:hAnsi="Arial" w:cs="Arial"/>
          <w:color w:val="000000"/>
          <w:sz w:val="22"/>
          <w:szCs w:val="22"/>
        </w:rPr>
        <w:t>panta otrās un trešās daļas noteikumus; saskaņā ar Valsts pārvaldes iekārtas likuma 42.</w:t>
      </w:r>
      <w:r w:rsidR="00EB762A" w:rsidRPr="004F63F5">
        <w:rPr>
          <w:rFonts w:ascii="Arial" w:eastAsia="Arial" w:hAnsi="Arial" w:cs="Arial"/>
          <w:color w:val="000000"/>
          <w:sz w:val="22"/>
          <w:szCs w:val="22"/>
        </w:rPr>
        <w:t> </w:t>
      </w:r>
      <w:r w:rsidRPr="004F63F5">
        <w:rPr>
          <w:rFonts w:ascii="Arial" w:eastAsia="Arial" w:hAnsi="Arial" w:cs="Arial"/>
          <w:color w:val="000000"/>
          <w:sz w:val="22"/>
          <w:szCs w:val="22"/>
        </w:rPr>
        <w:t>panta pirmo daļu privātpersonai jābūt tiesīgai veikt attiecīgo pārvaldes uzdevumu. Lemjot par pārvaldes uzdevuma deleģēšanu privātpersonai, ņem vērā tās pieredzi, reputāciju, resursus, personāla kvalifikāciju, kā arī citus kritērijus; saskaņā ar Valsts pārvaldes iekārtas likuma 45.</w:t>
      </w:r>
      <w:r w:rsidR="00EB762A" w:rsidRPr="004F63F5">
        <w:rPr>
          <w:rFonts w:ascii="Arial" w:eastAsia="Arial" w:hAnsi="Arial" w:cs="Arial"/>
          <w:color w:val="000000"/>
          <w:sz w:val="22"/>
          <w:szCs w:val="22"/>
        </w:rPr>
        <w:t> </w:t>
      </w:r>
      <w:r w:rsidRPr="004F63F5">
        <w:rPr>
          <w:rFonts w:ascii="Arial" w:eastAsia="Arial" w:hAnsi="Arial" w:cs="Arial"/>
          <w:color w:val="000000"/>
          <w:sz w:val="22"/>
          <w:szCs w:val="22"/>
        </w:rPr>
        <w:t>panta trešo daļu lēmumā par deleģēšanu konstatē deleģēšanas pieļaujamību un reglamentē deleģēšanas noteikumus;</w:t>
      </w:r>
    </w:p>
    <w:p w14:paraId="527D6FB2" w14:textId="191AD144" w:rsidR="00C56FAD" w:rsidRPr="004F63F5" w:rsidRDefault="00E56A2F" w:rsidP="004F63F5">
      <w:pPr>
        <w:pStyle w:val="ListParagraph"/>
        <w:numPr>
          <w:ilvl w:val="0"/>
          <w:numId w:val="2"/>
        </w:numPr>
        <w:shd w:val="clear" w:color="auto" w:fill="FFFFFF"/>
        <w:ind w:left="426"/>
        <w:jc w:val="both"/>
        <w:rPr>
          <w:rFonts w:ascii="Arial" w:hAnsi="Arial" w:cs="Arial"/>
          <w:sz w:val="22"/>
          <w:szCs w:val="22"/>
        </w:rPr>
      </w:pPr>
      <w:r w:rsidRPr="004F63F5">
        <w:rPr>
          <w:rFonts w:ascii="Arial" w:eastAsia="Arial" w:hAnsi="Arial" w:cs="Arial"/>
          <w:color w:val="000000"/>
          <w:sz w:val="22"/>
          <w:szCs w:val="22"/>
        </w:rPr>
        <w:t>Latvijas Nacionālā attīstības plāna 2021.-2027.</w:t>
      </w:r>
      <w:r w:rsidR="00EB762A" w:rsidRPr="004F63F5">
        <w:rPr>
          <w:rFonts w:ascii="Arial" w:eastAsia="Arial" w:hAnsi="Arial" w:cs="Arial"/>
          <w:color w:val="000000"/>
          <w:sz w:val="22"/>
          <w:szCs w:val="22"/>
        </w:rPr>
        <w:t> </w:t>
      </w:r>
      <w:r w:rsidRPr="004F63F5">
        <w:rPr>
          <w:rFonts w:ascii="Arial" w:eastAsia="Arial" w:hAnsi="Arial" w:cs="Arial"/>
          <w:color w:val="000000"/>
          <w:sz w:val="22"/>
          <w:szCs w:val="22"/>
        </w:rPr>
        <w:t>gadam (apstiprināts Saeimas 2020.</w:t>
      </w:r>
      <w:r w:rsidR="00EB762A" w:rsidRPr="004F63F5">
        <w:rPr>
          <w:rFonts w:ascii="Arial" w:eastAsia="Arial" w:hAnsi="Arial" w:cs="Arial"/>
          <w:color w:val="000000"/>
          <w:sz w:val="22"/>
          <w:szCs w:val="22"/>
        </w:rPr>
        <w:t> </w:t>
      </w:r>
      <w:r w:rsidRPr="004F63F5">
        <w:rPr>
          <w:rFonts w:ascii="Arial" w:eastAsia="Arial" w:hAnsi="Arial" w:cs="Arial"/>
          <w:color w:val="000000"/>
          <w:sz w:val="22"/>
          <w:szCs w:val="22"/>
        </w:rPr>
        <w:t>gada 2.</w:t>
      </w:r>
      <w:r w:rsidR="00EB762A"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jūlija sēdē) prioritātes </w:t>
      </w:r>
      <w:r w:rsidR="00EB762A" w:rsidRPr="004F63F5">
        <w:rPr>
          <w:rFonts w:ascii="Arial" w:eastAsia="Arial" w:hAnsi="Arial" w:cs="Arial"/>
          <w:color w:val="000000"/>
          <w:sz w:val="22"/>
          <w:szCs w:val="22"/>
        </w:rPr>
        <w:t>“</w:t>
      </w:r>
      <w:r w:rsidRPr="004F63F5">
        <w:rPr>
          <w:rFonts w:ascii="Arial" w:eastAsia="Arial" w:hAnsi="Arial" w:cs="Arial"/>
          <w:color w:val="000000"/>
          <w:sz w:val="22"/>
          <w:szCs w:val="22"/>
        </w:rPr>
        <w:t xml:space="preserve">Kultūra un sports aktīvai un pilnvērtīgai dzīvei” rīcības virziena </w:t>
      </w:r>
      <w:r w:rsidR="00EB762A" w:rsidRPr="004F63F5">
        <w:rPr>
          <w:rFonts w:ascii="Arial" w:eastAsia="Arial" w:hAnsi="Arial" w:cs="Arial"/>
          <w:color w:val="000000"/>
          <w:sz w:val="22"/>
          <w:szCs w:val="22"/>
        </w:rPr>
        <w:t>“</w:t>
      </w:r>
      <w:r w:rsidRPr="004F63F5">
        <w:rPr>
          <w:rFonts w:ascii="Arial" w:eastAsia="Arial" w:hAnsi="Arial" w:cs="Arial"/>
          <w:color w:val="000000"/>
          <w:sz w:val="22"/>
          <w:szCs w:val="22"/>
        </w:rPr>
        <w:t>Cilvēku līdzdalība kultūras un sporta aktivitātēs” 368.</w:t>
      </w:r>
      <w:r w:rsidR="00EB762A"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uzdevumu </w:t>
      </w:r>
      <w:r w:rsidR="00EB762A" w:rsidRPr="004F63F5">
        <w:rPr>
          <w:rFonts w:ascii="Arial" w:eastAsia="Arial" w:hAnsi="Arial" w:cs="Arial"/>
          <w:color w:val="000000"/>
          <w:sz w:val="22"/>
          <w:szCs w:val="22"/>
        </w:rPr>
        <w:t>“</w:t>
      </w:r>
      <w:r w:rsidRPr="004F63F5">
        <w:rPr>
          <w:rFonts w:ascii="Arial" w:eastAsia="Arial" w:hAnsi="Arial" w:cs="Arial"/>
          <w:color w:val="000000"/>
          <w:sz w:val="22"/>
          <w:szCs w:val="22"/>
        </w:rPr>
        <w:t xml:space="preserve">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 un rīcības virziena </w:t>
      </w:r>
      <w:r w:rsidR="00180632" w:rsidRPr="004F63F5">
        <w:rPr>
          <w:rFonts w:ascii="Arial" w:eastAsia="Arial" w:hAnsi="Arial" w:cs="Arial"/>
          <w:color w:val="000000"/>
          <w:sz w:val="22"/>
          <w:szCs w:val="22"/>
        </w:rPr>
        <w:t>“</w:t>
      </w:r>
      <w:r w:rsidRPr="004F63F5">
        <w:rPr>
          <w:rFonts w:ascii="Arial" w:eastAsia="Arial" w:hAnsi="Arial" w:cs="Arial"/>
          <w:color w:val="000000"/>
          <w:sz w:val="22"/>
          <w:szCs w:val="22"/>
        </w:rPr>
        <w:t>Kultūras un sporta devums ilgtspējīgai sabiedrībai” 382.</w:t>
      </w:r>
      <w:r w:rsidR="00180632"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uzdevumu </w:t>
      </w:r>
      <w:r w:rsidR="00180632" w:rsidRPr="004F63F5">
        <w:rPr>
          <w:rFonts w:ascii="Arial" w:eastAsia="Arial" w:hAnsi="Arial" w:cs="Arial"/>
          <w:color w:val="000000"/>
          <w:sz w:val="22"/>
          <w:szCs w:val="22"/>
        </w:rPr>
        <w:t>“</w:t>
      </w:r>
      <w:r w:rsidRPr="004F63F5">
        <w:rPr>
          <w:rFonts w:ascii="Arial" w:eastAsia="Arial" w:hAnsi="Arial" w:cs="Arial"/>
          <w:color w:val="000000"/>
          <w:sz w:val="22"/>
          <w:szCs w:val="22"/>
        </w:rPr>
        <w:t>Atbalstošas vides radīšana profesionālajai mākslinieciskajai jaunradei, izveidojot radošo personu atalgojuma sistēmu un pilnveidojot finanšu atbalsta instrumentus profesionālajai mākslinieciskajai jaunradei”, 383.</w:t>
      </w:r>
      <w:r w:rsidR="00180632"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uzdevumu </w:t>
      </w:r>
      <w:r w:rsidR="00180632" w:rsidRPr="004F63F5">
        <w:rPr>
          <w:rFonts w:ascii="Arial" w:eastAsia="Arial" w:hAnsi="Arial" w:cs="Arial"/>
          <w:color w:val="000000"/>
          <w:sz w:val="22"/>
          <w:szCs w:val="22"/>
        </w:rPr>
        <w:t>“</w:t>
      </w:r>
      <w:r w:rsidRPr="004F63F5">
        <w:rPr>
          <w:rFonts w:ascii="Arial" w:eastAsia="Arial" w:hAnsi="Arial" w:cs="Arial"/>
          <w:color w:val="000000"/>
          <w:sz w:val="22"/>
          <w:szCs w:val="22"/>
        </w:rPr>
        <w:t>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 un 384.</w:t>
      </w:r>
      <w:r w:rsidR="00180632"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uzdevumu </w:t>
      </w:r>
      <w:r w:rsidR="00180632" w:rsidRPr="004F63F5">
        <w:rPr>
          <w:rFonts w:ascii="Arial" w:eastAsia="Arial" w:hAnsi="Arial" w:cs="Arial"/>
          <w:color w:val="000000"/>
          <w:sz w:val="22"/>
          <w:szCs w:val="22"/>
        </w:rPr>
        <w:t>“</w:t>
      </w:r>
      <w:r w:rsidRPr="004F63F5">
        <w:rPr>
          <w:rFonts w:ascii="Arial" w:eastAsia="Arial" w:hAnsi="Arial" w:cs="Arial"/>
          <w:color w:val="000000"/>
          <w:sz w:val="22"/>
          <w:szCs w:val="22"/>
        </w:rPr>
        <w:t>Kultūras, sporta un tūrisma pakalpojumu eksporta palielināšana, popularizējot Latvijas tēlu un veicinot kultūras un sporta pakalpojumu patērētāju un investīciju piesaisti”;</w:t>
      </w:r>
    </w:p>
    <w:p w14:paraId="3132EC17" w14:textId="15C0FCB9" w:rsidR="00C56FAD" w:rsidRPr="004F63F5" w:rsidRDefault="00E56A2F" w:rsidP="004F63F5">
      <w:pPr>
        <w:pStyle w:val="ListParagraph"/>
        <w:numPr>
          <w:ilvl w:val="0"/>
          <w:numId w:val="2"/>
        </w:numPr>
        <w:shd w:val="clear" w:color="auto" w:fill="FFFFFF"/>
        <w:ind w:left="426"/>
        <w:jc w:val="both"/>
        <w:rPr>
          <w:rFonts w:ascii="Arial" w:hAnsi="Arial" w:cs="Arial"/>
          <w:sz w:val="22"/>
          <w:szCs w:val="22"/>
        </w:rPr>
      </w:pPr>
      <w:r w:rsidRPr="004F63F5">
        <w:rPr>
          <w:rFonts w:ascii="Arial" w:eastAsia="Arial" w:hAnsi="Arial" w:cs="Arial"/>
          <w:color w:val="000000"/>
          <w:sz w:val="22"/>
          <w:szCs w:val="22"/>
        </w:rPr>
        <w:t>Kultūrpolitikas pamatnostādņu 2022.-2027.</w:t>
      </w:r>
      <w:r w:rsidR="00180632"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gadam </w:t>
      </w:r>
      <w:r w:rsidR="00180632" w:rsidRPr="004F63F5">
        <w:rPr>
          <w:rFonts w:ascii="Arial" w:eastAsia="Arial" w:hAnsi="Arial" w:cs="Arial"/>
          <w:color w:val="000000"/>
          <w:sz w:val="22"/>
          <w:szCs w:val="22"/>
        </w:rPr>
        <w:t>“</w:t>
      </w:r>
      <w:r w:rsidRPr="004F63F5">
        <w:rPr>
          <w:rFonts w:ascii="Arial" w:eastAsia="Arial" w:hAnsi="Arial" w:cs="Arial"/>
          <w:color w:val="000000"/>
          <w:sz w:val="22"/>
          <w:szCs w:val="22"/>
        </w:rPr>
        <w:t>Kultūrvalsts” (apstiprinātas ar Ministru kabineta 2022.</w:t>
      </w:r>
      <w:r w:rsidR="00180632" w:rsidRPr="004F63F5">
        <w:rPr>
          <w:rFonts w:ascii="Arial" w:eastAsia="Arial" w:hAnsi="Arial" w:cs="Arial"/>
          <w:color w:val="000000"/>
          <w:sz w:val="22"/>
          <w:szCs w:val="22"/>
        </w:rPr>
        <w:t> </w:t>
      </w:r>
      <w:r w:rsidRPr="004F63F5">
        <w:rPr>
          <w:rFonts w:ascii="Arial" w:eastAsia="Arial" w:hAnsi="Arial" w:cs="Arial"/>
          <w:color w:val="000000"/>
          <w:sz w:val="22"/>
          <w:szCs w:val="22"/>
        </w:rPr>
        <w:t>gada 1.</w:t>
      </w:r>
      <w:r w:rsidR="00180632" w:rsidRPr="004F63F5">
        <w:rPr>
          <w:rFonts w:ascii="Arial" w:eastAsia="Arial" w:hAnsi="Arial" w:cs="Arial"/>
          <w:color w:val="000000"/>
          <w:sz w:val="22"/>
          <w:szCs w:val="22"/>
        </w:rPr>
        <w:t> </w:t>
      </w:r>
      <w:r w:rsidRPr="004F63F5">
        <w:rPr>
          <w:rFonts w:ascii="Arial" w:eastAsia="Arial" w:hAnsi="Arial" w:cs="Arial"/>
          <w:color w:val="000000"/>
          <w:sz w:val="22"/>
          <w:szCs w:val="22"/>
        </w:rPr>
        <w:t>marta rīkojumu Nr.</w:t>
      </w:r>
      <w:r w:rsidR="00180632" w:rsidRPr="004F63F5">
        <w:rPr>
          <w:rFonts w:ascii="Arial" w:eastAsia="Arial" w:hAnsi="Arial" w:cs="Arial"/>
          <w:color w:val="000000"/>
          <w:sz w:val="22"/>
          <w:szCs w:val="22"/>
        </w:rPr>
        <w:t> </w:t>
      </w:r>
      <w:r w:rsidRPr="004F63F5">
        <w:rPr>
          <w:rFonts w:ascii="Arial" w:eastAsia="Arial" w:hAnsi="Arial" w:cs="Arial"/>
          <w:color w:val="000000"/>
          <w:sz w:val="22"/>
          <w:szCs w:val="22"/>
        </w:rPr>
        <w:t>143) 1.</w:t>
      </w:r>
      <w:r w:rsidR="00180632"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rīcības virziena </w:t>
      </w:r>
      <w:r w:rsidR="00180632" w:rsidRPr="004F63F5">
        <w:rPr>
          <w:rFonts w:ascii="Arial" w:eastAsia="Arial" w:hAnsi="Arial" w:cs="Arial"/>
          <w:color w:val="000000"/>
          <w:sz w:val="22"/>
          <w:szCs w:val="22"/>
        </w:rPr>
        <w:t>“</w:t>
      </w:r>
      <w:r w:rsidRPr="004F63F5">
        <w:rPr>
          <w:rFonts w:ascii="Arial" w:eastAsia="Arial" w:hAnsi="Arial" w:cs="Arial"/>
          <w:color w:val="000000"/>
          <w:sz w:val="22"/>
          <w:szCs w:val="22"/>
        </w:rPr>
        <w:t>Kultūras piedāvājuma pieejamība sabiedrībai” 1.7.</w:t>
      </w:r>
      <w:r w:rsidR="00180632" w:rsidRPr="004F63F5">
        <w:rPr>
          <w:rFonts w:ascii="Arial" w:eastAsia="Arial" w:hAnsi="Arial" w:cs="Arial"/>
          <w:color w:val="000000"/>
          <w:sz w:val="22"/>
          <w:szCs w:val="22"/>
        </w:rPr>
        <w:t xml:space="preserve"> </w:t>
      </w:r>
      <w:r w:rsidRPr="004F63F5">
        <w:rPr>
          <w:rFonts w:ascii="Arial" w:eastAsia="Arial" w:hAnsi="Arial" w:cs="Arial"/>
          <w:color w:val="000000"/>
          <w:sz w:val="22"/>
          <w:szCs w:val="22"/>
        </w:rPr>
        <w:t xml:space="preserve">uzdevumu </w:t>
      </w:r>
      <w:r w:rsidR="00980220" w:rsidRPr="004F63F5">
        <w:rPr>
          <w:rFonts w:ascii="Arial" w:eastAsia="Arial" w:hAnsi="Arial" w:cs="Arial"/>
          <w:color w:val="000000"/>
          <w:sz w:val="22"/>
          <w:szCs w:val="22"/>
        </w:rPr>
        <w:t>“</w:t>
      </w:r>
      <w:r w:rsidRPr="004F63F5">
        <w:rPr>
          <w:rFonts w:ascii="Arial" w:eastAsia="Arial" w:hAnsi="Arial" w:cs="Arial"/>
          <w:color w:val="000000"/>
          <w:sz w:val="22"/>
          <w:szCs w:val="22"/>
        </w:rPr>
        <w:t>Nodrošināt kultūras piedāvājuma popularizāciju (NAP2027 [368])” un 4.</w:t>
      </w:r>
      <w:r w:rsidR="00980220"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rīcības virziena </w:t>
      </w:r>
      <w:r w:rsidR="00980220" w:rsidRPr="004F63F5">
        <w:rPr>
          <w:rFonts w:ascii="Arial" w:eastAsia="Arial" w:hAnsi="Arial" w:cs="Arial"/>
          <w:color w:val="000000"/>
          <w:sz w:val="22"/>
          <w:szCs w:val="22"/>
        </w:rPr>
        <w:t>“</w:t>
      </w:r>
      <w:r w:rsidRPr="004F63F5">
        <w:rPr>
          <w:rFonts w:ascii="Arial" w:eastAsia="Arial" w:hAnsi="Arial" w:cs="Arial"/>
          <w:color w:val="000000"/>
          <w:sz w:val="22"/>
          <w:szCs w:val="22"/>
        </w:rPr>
        <w:t>Kultūras un radošo nozaru attīstība” 4.1.</w:t>
      </w:r>
      <w:r w:rsidR="00980220"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uzdevumu </w:t>
      </w:r>
      <w:r w:rsidR="00980220" w:rsidRPr="004F63F5">
        <w:rPr>
          <w:rFonts w:ascii="Arial" w:eastAsia="Arial" w:hAnsi="Arial" w:cs="Arial"/>
          <w:color w:val="000000"/>
          <w:sz w:val="22"/>
          <w:szCs w:val="22"/>
        </w:rPr>
        <w:t>“</w:t>
      </w:r>
      <w:r w:rsidRPr="004F63F5">
        <w:rPr>
          <w:rFonts w:ascii="Arial" w:eastAsia="Arial" w:hAnsi="Arial" w:cs="Arial"/>
          <w:color w:val="000000"/>
          <w:sz w:val="22"/>
          <w:szCs w:val="22"/>
        </w:rPr>
        <w:t>Radīt priekšnosacījumus profesionālās mākslas attīstībai (NAP2027 [382])” un 4.7.</w:t>
      </w:r>
      <w:r w:rsidR="00980220"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uzdevumu </w:t>
      </w:r>
      <w:r w:rsidR="00980220" w:rsidRPr="004F63F5">
        <w:rPr>
          <w:rFonts w:ascii="Arial" w:eastAsia="Arial" w:hAnsi="Arial" w:cs="Arial"/>
          <w:color w:val="000000"/>
          <w:sz w:val="22"/>
          <w:szCs w:val="22"/>
        </w:rPr>
        <w:t>“</w:t>
      </w:r>
      <w:r w:rsidRPr="004F63F5">
        <w:rPr>
          <w:rFonts w:ascii="Arial" w:eastAsia="Arial" w:hAnsi="Arial" w:cs="Arial"/>
          <w:color w:val="000000"/>
          <w:sz w:val="22"/>
          <w:szCs w:val="22"/>
        </w:rPr>
        <w:t>Stiprināt kultūras un radošo nozaru eksportspēju un starptautisko atpazīstamību Latvijas tēla veidošanā (NAP2027 [243], [383], [384])”</w:t>
      </w:r>
      <w:r w:rsidR="004F63F5">
        <w:rPr>
          <w:rFonts w:ascii="Arial" w:eastAsia="Arial" w:hAnsi="Arial" w:cs="Arial"/>
          <w:color w:val="000000"/>
          <w:sz w:val="22"/>
          <w:szCs w:val="22"/>
        </w:rPr>
        <w:t>;</w:t>
      </w:r>
    </w:p>
    <w:p w14:paraId="70455DF0" w14:textId="5B6F46BC" w:rsidR="004F63F5" w:rsidRPr="004F63F5" w:rsidRDefault="004F63F5" w:rsidP="004F63F5">
      <w:pPr>
        <w:pStyle w:val="ListParagraph"/>
        <w:numPr>
          <w:ilvl w:val="0"/>
          <w:numId w:val="2"/>
        </w:numPr>
        <w:shd w:val="clear" w:color="auto" w:fill="FFFFFF"/>
        <w:ind w:left="426" w:hanging="285"/>
        <w:jc w:val="both"/>
        <w:rPr>
          <w:rFonts w:ascii="Arial" w:hAnsi="Arial" w:cs="Arial"/>
          <w:sz w:val="22"/>
          <w:szCs w:val="22"/>
        </w:rPr>
      </w:pPr>
      <w:r w:rsidRPr="004F63F5">
        <w:rPr>
          <w:rFonts w:ascii="Arial" w:eastAsia="Arial" w:hAnsi="Arial" w:cs="Arial"/>
          <w:color w:val="000000"/>
          <w:sz w:val="22"/>
          <w:szCs w:val="22"/>
        </w:rPr>
        <w:t>Valmieras novada ilgtspējīgas attīstības stratēģiju 2022-2038</w:t>
      </w:r>
      <w:r w:rsidR="00B14C17">
        <w:rPr>
          <w:rFonts w:ascii="Arial" w:eastAsia="Arial" w:hAnsi="Arial" w:cs="Arial"/>
          <w:color w:val="000000"/>
          <w:sz w:val="22"/>
          <w:szCs w:val="22"/>
        </w:rPr>
        <w:t>,</w:t>
      </w:r>
      <w:r w:rsidRPr="004F63F5">
        <w:rPr>
          <w:rFonts w:ascii="Arial" w:eastAsia="Arial" w:hAnsi="Arial" w:cs="Arial"/>
          <w:color w:val="000000"/>
          <w:sz w:val="22"/>
          <w:szCs w:val="22"/>
        </w:rPr>
        <w:t xml:space="preserve"> Valmiera ir nacionālas nozīmes </w:t>
      </w:r>
      <w:r w:rsidRPr="004F63F5">
        <w:rPr>
          <w:rFonts w:ascii="Arial" w:eastAsia="Arial" w:hAnsi="Arial" w:cs="Arial"/>
          <w:color w:val="000000"/>
          <w:sz w:val="22"/>
          <w:szCs w:val="22"/>
        </w:rPr>
        <w:lastRenderedPageBreak/>
        <w:t>attīstības centrs, t.sk., kultūras pakalpojumu jomā. Tiek plānots, ka Valmiera plānošanas periodā 2022-2038 kļūs par Baltijas mēroga ekonomikas, izglītības, informācijas un komunikāciju tehnoloģiju, kultūras un sporta centru</w:t>
      </w:r>
      <w:r>
        <w:rPr>
          <w:rFonts w:ascii="Arial" w:eastAsia="Arial" w:hAnsi="Arial" w:cs="Arial"/>
          <w:color w:val="000000"/>
          <w:sz w:val="22"/>
          <w:szCs w:val="22"/>
        </w:rPr>
        <w:t>;</w:t>
      </w:r>
    </w:p>
    <w:p w14:paraId="27CE6510" w14:textId="689B113E" w:rsidR="004F63F5" w:rsidRPr="004F63F5" w:rsidRDefault="004F63F5" w:rsidP="004F63F5">
      <w:pPr>
        <w:pStyle w:val="ListParagraph"/>
        <w:numPr>
          <w:ilvl w:val="0"/>
          <w:numId w:val="2"/>
        </w:numPr>
        <w:shd w:val="clear" w:color="auto" w:fill="FFFFFF"/>
        <w:ind w:left="426" w:hanging="426"/>
        <w:jc w:val="both"/>
        <w:rPr>
          <w:rFonts w:ascii="Arial" w:hAnsi="Arial" w:cs="Arial"/>
          <w:sz w:val="22"/>
          <w:szCs w:val="22"/>
        </w:rPr>
      </w:pPr>
      <w:r w:rsidRPr="004F63F5">
        <w:rPr>
          <w:rFonts w:ascii="Arial" w:eastAsia="Arial" w:hAnsi="Arial" w:cs="Arial"/>
          <w:color w:val="000000"/>
          <w:sz w:val="22"/>
          <w:szCs w:val="22"/>
          <w:highlight w:val="white"/>
        </w:rPr>
        <w:t xml:space="preserve">Centrālās finanšu un līgumu aģentūras </w:t>
      </w:r>
      <w:r w:rsidRPr="004F63F5">
        <w:rPr>
          <w:rFonts w:ascii="Arial" w:eastAsia="Arial" w:hAnsi="Arial" w:cs="Arial"/>
          <w:sz w:val="22"/>
          <w:szCs w:val="22"/>
          <w:highlight w:val="white"/>
        </w:rPr>
        <w:t>28.04.</w:t>
      </w:r>
      <w:r w:rsidRPr="004F63F5">
        <w:rPr>
          <w:rFonts w:ascii="Arial" w:eastAsia="Arial" w:hAnsi="Arial" w:cs="Arial"/>
          <w:color w:val="000000"/>
          <w:sz w:val="22"/>
          <w:szCs w:val="22"/>
          <w:highlight w:val="white"/>
        </w:rPr>
        <w:t xml:space="preserve">2026. lēmumu Nr.39-2-10/2662 par projekta iesnieguma Nr.4.3.2.0/1/25/A/004 </w:t>
      </w:r>
      <w:r w:rsidRPr="004F63F5">
        <w:rPr>
          <w:rFonts w:ascii="Arial" w:eastAsia="Arial" w:hAnsi="Arial" w:cs="Arial"/>
          <w:sz w:val="22"/>
          <w:szCs w:val="22"/>
          <w:highlight w:val="white"/>
        </w:rPr>
        <w:t>“</w:t>
      </w:r>
      <w:r w:rsidRPr="004F63F5">
        <w:rPr>
          <w:rFonts w:ascii="Arial" w:eastAsia="Arial" w:hAnsi="Arial" w:cs="Arial"/>
          <w:color w:val="000000"/>
          <w:sz w:val="22"/>
          <w:szCs w:val="22"/>
          <w:highlight w:val="white"/>
        </w:rPr>
        <w:t>K</w:t>
      </w:r>
      <w:r w:rsidRPr="004F63F5">
        <w:rPr>
          <w:rFonts w:ascii="Arial" w:eastAsia="Arial" w:hAnsi="Arial" w:cs="Arial"/>
          <w:sz w:val="22"/>
          <w:szCs w:val="22"/>
          <w:highlight w:val="white"/>
        </w:rPr>
        <w:t>URTUVE: laikmetīgā kultūra ikvienam”</w:t>
      </w:r>
      <w:r w:rsidRPr="004F63F5">
        <w:rPr>
          <w:rFonts w:ascii="Arial" w:eastAsia="Arial" w:hAnsi="Arial" w:cs="Arial"/>
          <w:color w:val="000000"/>
          <w:sz w:val="22"/>
          <w:szCs w:val="22"/>
          <w:highlight w:val="white"/>
        </w:rPr>
        <w:t xml:space="preserve"> </w:t>
      </w:r>
      <w:r w:rsidRPr="004F63F5">
        <w:rPr>
          <w:rFonts w:ascii="Arial" w:eastAsia="Arial" w:hAnsi="Arial" w:cs="Arial"/>
          <w:sz w:val="22"/>
          <w:szCs w:val="22"/>
          <w:highlight w:val="white"/>
        </w:rPr>
        <w:t>nosacījumu izpildes apstiprinājumu</w:t>
      </w:r>
      <w:r w:rsidRPr="004F63F5">
        <w:rPr>
          <w:rFonts w:ascii="Arial" w:eastAsia="Arial" w:hAnsi="Arial" w:cs="Arial"/>
          <w:color w:val="000000"/>
          <w:sz w:val="22"/>
          <w:szCs w:val="22"/>
          <w:highlight w:val="white"/>
        </w:rPr>
        <w:t xml:space="preserve">, </w:t>
      </w:r>
      <w:r w:rsidRPr="004F63F5">
        <w:rPr>
          <w:rFonts w:ascii="Arial" w:eastAsia="Arial" w:hAnsi="Arial" w:cs="Arial"/>
          <w:sz w:val="22"/>
          <w:szCs w:val="22"/>
          <w:highlight w:val="white"/>
        </w:rPr>
        <w:t>kas tostarp paredz biedrības “Orbīta” programmas aktivitāšu īstenošanu</w:t>
      </w:r>
      <w:r>
        <w:rPr>
          <w:rFonts w:ascii="Arial" w:eastAsia="Arial" w:hAnsi="Arial" w:cs="Arial"/>
          <w:sz w:val="22"/>
          <w:szCs w:val="22"/>
        </w:rPr>
        <w:t>,</w:t>
      </w:r>
    </w:p>
    <w:p w14:paraId="243DA941" w14:textId="77777777" w:rsidR="004F63F5" w:rsidRPr="004F63F5" w:rsidRDefault="004F63F5" w:rsidP="004F63F5">
      <w:pPr>
        <w:shd w:val="clear" w:color="auto" w:fill="FFFFFF"/>
        <w:jc w:val="both"/>
        <w:rPr>
          <w:rFonts w:ascii="Arial" w:hAnsi="Arial" w:cs="Arial"/>
          <w:sz w:val="22"/>
          <w:szCs w:val="22"/>
        </w:rPr>
      </w:pPr>
    </w:p>
    <w:p w14:paraId="1BF527FF" w14:textId="3C019EF6" w:rsidR="004F63F5" w:rsidRDefault="004F63F5" w:rsidP="004F63F5">
      <w:pPr>
        <w:shd w:val="clear" w:color="auto" w:fill="FFFFFF"/>
        <w:ind w:firstLine="567"/>
        <w:jc w:val="both"/>
        <w:rPr>
          <w:rFonts w:ascii="Arial" w:hAnsi="Arial" w:cs="Arial"/>
          <w:sz w:val="22"/>
          <w:szCs w:val="22"/>
        </w:rPr>
      </w:pPr>
      <w:r>
        <w:rPr>
          <w:rFonts w:ascii="Arial" w:hAnsi="Arial" w:cs="Arial"/>
          <w:sz w:val="22"/>
          <w:szCs w:val="22"/>
        </w:rPr>
        <w:t>ņemot vērā to, ka:</w:t>
      </w:r>
    </w:p>
    <w:p w14:paraId="0997E91A" w14:textId="3829A88E" w:rsidR="00C56FAD" w:rsidRPr="004F63F5" w:rsidRDefault="00E56A2F" w:rsidP="004F63F5">
      <w:pPr>
        <w:pStyle w:val="ListParagraph"/>
        <w:numPr>
          <w:ilvl w:val="0"/>
          <w:numId w:val="2"/>
        </w:numPr>
        <w:shd w:val="clear" w:color="auto" w:fill="FFFFFF"/>
        <w:ind w:left="567"/>
        <w:jc w:val="both"/>
        <w:rPr>
          <w:rFonts w:ascii="Arial" w:hAnsi="Arial" w:cs="Arial"/>
          <w:sz w:val="22"/>
          <w:szCs w:val="22"/>
        </w:rPr>
      </w:pPr>
      <w:r w:rsidRPr="004F63F5">
        <w:rPr>
          <w:rFonts w:ascii="Arial" w:eastAsia="Arial" w:hAnsi="Arial" w:cs="Arial"/>
          <w:color w:val="000000"/>
          <w:sz w:val="22"/>
          <w:szCs w:val="22"/>
        </w:rPr>
        <w:t>Latvijas ilgtspējīgas attīstības stratēģijas līdz 2030.</w:t>
      </w:r>
      <w:r w:rsidR="00980220" w:rsidRPr="004F63F5">
        <w:rPr>
          <w:rFonts w:ascii="Arial" w:eastAsia="Arial" w:hAnsi="Arial" w:cs="Arial"/>
          <w:color w:val="000000"/>
          <w:sz w:val="22"/>
          <w:szCs w:val="22"/>
        </w:rPr>
        <w:t> </w:t>
      </w:r>
      <w:r w:rsidRPr="004F63F5">
        <w:rPr>
          <w:rFonts w:ascii="Arial" w:eastAsia="Arial" w:hAnsi="Arial" w:cs="Arial"/>
          <w:color w:val="000000"/>
          <w:sz w:val="22"/>
          <w:szCs w:val="22"/>
        </w:rPr>
        <w:t>gadam (Latvija 2030) rīcības plāna prioritātes ir veicināt Latvijas kultūras kapitāla attīstīšanu un stiprināt piederības izjūtu Latvijas kultūras telpai, attīstot sabiedrības radošumā balstītu konkurētspējīgu nacionālo identitāti un veidojot Latvijā kvalitatīvu kultūrvidi. Kultūrpolitikas pamatnostādnēs definētie kultūrpolitikas apakšmērķi saistāmi arī ar biedrības “Orbīta” darbību</w:t>
      </w:r>
      <w:r w:rsidR="004F63F5">
        <w:rPr>
          <w:rFonts w:ascii="Arial" w:eastAsia="Arial" w:hAnsi="Arial" w:cs="Arial"/>
          <w:color w:val="000000"/>
          <w:sz w:val="22"/>
          <w:szCs w:val="22"/>
        </w:rPr>
        <w:t>;</w:t>
      </w:r>
    </w:p>
    <w:p w14:paraId="7B5A4C1E" w14:textId="77777777" w:rsidR="004F63F5" w:rsidRPr="004F63F5" w:rsidRDefault="00E56A2F" w:rsidP="004F63F5">
      <w:pPr>
        <w:pStyle w:val="ListParagraph"/>
        <w:numPr>
          <w:ilvl w:val="0"/>
          <w:numId w:val="2"/>
        </w:numPr>
        <w:shd w:val="clear" w:color="auto" w:fill="FFFFFF"/>
        <w:ind w:left="567"/>
        <w:jc w:val="both"/>
        <w:rPr>
          <w:rFonts w:ascii="Arial" w:hAnsi="Arial" w:cs="Arial"/>
          <w:sz w:val="22"/>
          <w:szCs w:val="22"/>
        </w:rPr>
      </w:pPr>
      <w:r w:rsidRPr="004F63F5">
        <w:rPr>
          <w:rFonts w:ascii="Arial" w:eastAsia="Arial" w:hAnsi="Arial" w:cs="Arial"/>
          <w:color w:val="000000"/>
          <w:sz w:val="22"/>
          <w:szCs w:val="22"/>
        </w:rPr>
        <w:t>Valmieras novada attīstības plānošanas dokumentos, kas apstiprināti ar Valmieras novada pašvaldības domes 27.10.2022. lēmumu Nr.</w:t>
      </w:r>
      <w:r w:rsidR="00980220" w:rsidRPr="004F63F5">
        <w:rPr>
          <w:rFonts w:ascii="Arial" w:eastAsia="Arial" w:hAnsi="Arial" w:cs="Arial"/>
          <w:color w:val="000000"/>
          <w:sz w:val="22"/>
          <w:szCs w:val="22"/>
        </w:rPr>
        <w:t> </w:t>
      </w:r>
      <w:r w:rsidRPr="004F63F5">
        <w:rPr>
          <w:rFonts w:ascii="Arial" w:eastAsia="Arial" w:hAnsi="Arial" w:cs="Arial"/>
          <w:color w:val="000000"/>
          <w:sz w:val="22"/>
          <w:szCs w:val="22"/>
        </w:rPr>
        <w:t>680 “Par Valmieras novada ilgtspējīgas attīstības stratēģijas 2022.-2038.</w:t>
      </w:r>
      <w:r w:rsidR="00980220" w:rsidRPr="004F63F5">
        <w:rPr>
          <w:rFonts w:ascii="Arial" w:eastAsia="Arial" w:hAnsi="Arial" w:cs="Arial"/>
          <w:color w:val="000000"/>
          <w:sz w:val="22"/>
          <w:szCs w:val="22"/>
        </w:rPr>
        <w:t> </w:t>
      </w:r>
      <w:r w:rsidRPr="004F63F5">
        <w:rPr>
          <w:rFonts w:ascii="Arial" w:eastAsia="Arial" w:hAnsi="Arial" w:cs="Arial"/>
          <w:color w:val="000000"/>
          <w:sz w:val="22"/>
          <w:szCs w:val="22"/>
        </w:rPr>
        <w:t>gadam un Valmieras novada attīstības programmas 2022.-2028.</w:t>
      </w:r>
      <w:r w:rsidR="00980220" w:rsidRPr="004F63F5">
        <w:rPr>
          <w:rFonts w:ascii="Arial" w:eastAsia="Arial" w:hAnsi="Arial" w:cs="Arial"/>
          <w:color w:val="000000"/>
          <w:sz w:val="22"/>
          <w:szCs w:val="22"/>
        </w:rPr>
        <w:t> </w:t>
      </w:r>
      <w:r w:rsidRPr="004F63F5">
        <w:rPr>
          <w:rFonts w:ascii="Arial" w:eastAsia="Arial" w:hAnsi="Arial" w:cs="Arial"/>
          <w:color w:val="000000"/>
          <w:sz w:val="22"/>
          <w:szCs w:val="22"/>
        </w:rPr>
        <w:t>gadam apstiprināšanu“ (protokols Nr.</w:t>
      </w:r>
      <w:r w:rsidR="00980220" w:rsidRPr="004F63F5">
        <w:rPr>
          <w:rFonts w:ascii="Arial" w:eastAsia="Arial" w:hAnsi="Arial" w:cs="Arial"/>
          <w:color w:val="000000"/>
          <w:sz w:val="22"/>
          <w:szCs w:val="22"/>
        </w:rPr>
        <w:t> </w:t>
      </w:r>
      <w:r w:rsidRPr="004F63F5">
        <w:rPr>
          <w:rFonts w:ascii="Arial" w:eastAsia="Arial" w:hAnsi="Arial" w:cs="Arial"/>
          <w:color w:val="000000"/>
          <w:sz w:val="22"/>
          <w:szCs w:val="22"/>
        </w:rPr>
        <w:t>20, 52.</w:t>
      </w:r>
      <w:r w:rsidR="00980220" w:rsidRPr="004F63F5">
        <w:rPr>
          <w:rFonts w:ascii="Arial" w:eastAsia="Arial" w:hAnsi="Arial" w:cs="Arial"/>
          <w:color w:val="000000"/>
          <w:sz w:val="22"/>
          <w:szCs w:val="22"/>
        </w:rPr>
        <w:t> </w:t>
      </w:r>
      <w:r w:rsidRPr="004F63F5">
        <w:rPr>
          <w:rFonts w:ascii="Arial" w:eastAsia="Arial" w:hAnsi="Arial" w:cs="Arial"/>
          <w:color w:val="000000"/>
          <w:sz w:val="22"/>
          <w:szCs w:val="22"/>
        </w:rPr>
        <w:t>§), kā viena no ilgtermiņa prioritātēm noteikta iedzīvotāju radošumu veicinoša pakalpojumu vide</w:t>
      </w:r>
      <w:r w:rsidR="004F63F5">
        <w:rPr>
          <w:rFonts w:ascii="Arial" w:eastAsia="Arial" w:hAnsi="Arial" w:cs="Arial"/>
          <w:color w:val="000000"/>
          <w:sz w:val="22"/>
          <w:szCs w:val="22"/>
        </w:rPr>
        <w:t>;</w:t>
      </w:r>
    </w:p>
    <w:p w14:paraId="3141FB76" w14:textId="59A1BABE" w:rsidR="00C56FAD" w:rsidRPr="004F63F5" w:rsidRDefault="00E56A2F" w:rsidP="004F63F5">
      <w:pPr>
        <w:pStyle w:val="ListParagraph"/>
        <w:numPr>
          <w:ilvl w:val="0"/>
          <w:numId w:val="2"/>
        </w:numPr>
        <w:shd w:val="clear" w:color="auto" w:fill="FFFFFF"/>
        <w:ind w:left="567"/>
        <w:jc w:val="both"/>
        <w:rPr>
          <w:rFonts w:ascii="Arial" w:hAnsi="Arial" w:cs="Arial"/>
          <w:sz w:val="22"/>
          <w:szCs w:val="22"/>
        </w:rPr>
      </w:pPr>
      <w:r w:rsidRPr="004F63F5">
        <w:rPr>
          <w:rFonts w:ascii="Arial" w:eastAsia="Arial" w:hAnsi="Arial" w:cs="Arial"/>
          <w:color w:val="000000"/>
          <w:sz w:val="22"/>
          <w:szCs w:val="22"/>
        </w:rPr>
        <w:t xml:space="preserve"> Valmieras novada ilgtspējīgas attīstības stratēģijā 2022.-2038.</w:t>
      </w:r>
      <w:r w:rsidR="005B74EA" w:rsidRPr="004F63F5">
        <w:rPr>
          <w:rFonts w:ascii="Arial" w:eastAsia="Arial" w:hAnsi="Arial" w:cs="Arial"/>
          <w:color w:val="000000"/>
          <w:sz w:val="22"/>
          <w:szCs w:val="22"/>
        </w:rPr>
        <w:t> </w:t>
      </w:r>
      <w:r w:rsidRPr="004F63F5">
        <w:rPr>
          <w:rFonts w:ascii="Arial" w:eastAsia="Arial" w:hAnsi="Arial" w:cs="Arial"/>
          <w:color w:val="000000"/>
          <w:sz w:val="22"/>
          <w:szCs w:val="22"/>
        </w:rPr>
        <w:t>gadam kā viens no Valmieras novada ilgtermiņa stratēģiskajiem mērķiem ir noteikts “Personības izaugsme”, kura īstenošana nodrošinās, ka Valmieras novada sabiedrība ir izglītota, aktīva, saliedēta, radoša, pašapzinīga, vesela, atbildīga un iekļaujoša. Minētā mērķa rīcības virzieni ietver sevī arī kvalitatīvus un konkurētspējīgus kultūras pakalpojumus, nodrošinot mūsdienīgu kultūras infrastruktūru, veicinot iedzīvotāju nodarbinātību, radošumu un aktīvu līdzdalību sabiedriskajā dzīvē. Valmieras novada ilgtspējīgas attīstības stratēģijā 2022-2038 tiek norādīts, ka  Valmieras novads iesaistās iniciatīvās, kas sekmē kultūras potenciālu un attīstību, jauna un mūsdienīga kultūras piedāvājuma veidošanos. Valmieras pilsēta un novads pretendēja uz 2027.</w:t>
      </w:r>
      <w:r w:rsidR="00980220"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gada Eiropas kultūras galvaspilsētas titulu, kā rezultātā izstrādāts turpmākais kultūras stratēģijas ietvars </w:t>
      </w:r>
      <w:r w:rsidR="00980220" w:rsidRPr="004F63F5">
        <w:rPr>
          <w:rFonts w:ascii="Arial" w:eastAsia="Arial" w:hAnsi="Arial" w:cs="Arial"/>
          <w:color w:val="000000"/>
          <w:sz w:val="22"/>
          <w:szCs w:val="22"/>
        </w:rPr>
        <w:t>“</w:t>
      </w:r>
      <w:r w:rsidRPr="004F63F5">
        <w:rPr>
          <w:rFonts w:ascii="Arial" w:eastAsia="Arial" w:hAnsi="Arial" w:cs="Arial"/>
          <w:color w:val="000000"/>
          <w:sz w:val="22"/>
          <w:szCs w:val="22"/>
        </w:rPr>
        <w:t>Dinamiskā pilsēta</w:t>
      </w:r>
      <w:r w:rsidR="00980220" w:rsidRPr="004F63F5">
        <w:rPr>
          <w:rFonts w:ascii="Arial" w:eastAsia="Arial" w:hAnsi="Arial" w:cs="Arial"/>
          <w:color w:val="000000"/>
          <w:sz w:val="22"/>
          <w:szCs w:val="22"/>
        </w:rPr>
        <w:t>”</w:t>
      </w:r>
      <w:r w:rsidRPr="004F63F5">
        <w:rPr>
          <w:rFonts w:ascii="Arial" w:eastAsia="Arial" w:hAnsi="Arial" w:cs="Arial"/>
          <w:color w:val="000000"/>
          <w:sz w:val="22"/>
          <w:szCs w:val="22"/>
        </w:rPr>
        <w:t>. Novads attīsta kultūras piedāvājumu, kultūrvidi un kultūras infrastruktūru, iesaistot procesos plašu sabiedrību un stiprinot saikni starp kultūru un citām attīstības nozarēm, lai tradicionālais kultūras piedāvājums būtu samērīgs ar mūsdienīgu un laikmetīgu kultūras procesu veidošanos visā novadā</w:t>
      </w:r>
      <w:r w:rsidR="004F63F5">
        <w:rPr>
          <w:rFonts w:ascii="Arial" w:eastAsia="Arial" w:hAnsi="Arial" w:cs="Arial"/>
          <w:color w:val="000000"/>
          <w:sz w:val="22"/>
          <w:szCs w:val="22"/>
        </w:rPr>
        <w:t>;</w:t>
      </w:r>
    </w:p>
    <w:p w14:paraId="23F15EEC" w14:textId="1F633EB6" w:rsidR="00C56FAD" w:rsidRPr="004F63F5" w:rsidRDefault="00E56A2F" w:rsidP="004F63F5">
      <w:pPr>
        <w:pStyle w:val="ListParagraph"/>
        <w:numPr>
          <w:ilvl w:val="0"/>
          <w:numId w:val="2"/>
        </w:numPr>
        <w:shd w:val="clear" w:color="auto" w:fill="FFFFFF"/>
        <w:ind w:left="567"/>
        <w:jc w:val="both"/>
        <w:rPr>
          <w:rFonts w:ascii="Arial" w:hAnsi="Arial" w:cs="Arial"/>
          <w:sz w:val="22"/>
          <w:szCs w:val="22"/>
        </w:rPr>
      </w:pPr>
      <w:r w:rsidRPr="004F63F5">
        <w:rPr>
          <w:rFonts w:ascii="Arial" w:eastAsia="Arial" w:hAnsi="Arial" w:cs="Arial"/>
          <w:sz w:val="22"/>
          <w:szCs w:val="22"/>
          <w:highlight w:val="white"/>
        </w:rPr>
        <w:t>Biedrība “Orbīta” ir 1999. gadā dibināta dzejnieku un multimediju mākslinieku apvienība, kuras darbību raksturo izteikta starpdisciplinaritāte, apvienojot literatūru, fotogrāfiju, skaņas mākslu, vizuālo mākslu, performanci un skatuves mākslu. Biedrības dibinātāji un dalībnieki Aleksandrs Zapoļs, Artūrs Punte, Vladimirs</w:t>
      </w:r>
      <w:r w:rsidR="00980220" w:rsidRPr="004F63F5">
        <w:rPr>
          <w:rFonts w:ascii="Arial" w:eastAsia="Arial" w:hAnsi="Arial" w:cs="Arial"/>
          <w:sz w:val="22"/>
          <w:szCs w:val="22"/>
          <w:highlight w:val="white"/>
        </w:rPr>
        <w:t> </w:t>
      </w:r>
      <w:r w:rsidRPr="004F63F5">
        <w:rPr>
          <w:rFonts w:ascii="Arial" w:eastAsia="Arial" w:hAnsi="Arial" w:cs="Arial"/>
          <w:sz w:val="22"/>
          <w:szCs w:val="22"/>
          <w:highlight w:val="white"/>
        </w:rPr>
        <w:t>Svetlovs un Sergejs Timofejevs ilgstoši darbojas Latvijas un starptautiskajā kultūras vidē, gūstot profesionālu atzinību un nozīmīgus apbalvojumus dažādās nozarēs. “Orbītas” īstenotie projekti vairākkārt nominēti Purvīša balvai, kā arī novērtēti literatūrā, grāmatniecībā, dizainā, fotogrāfijā un vizuālajā mākslā, apliecinot biedrības kompetenci augstas kvalitātes kultūras projektu īstenošanā</w:t>
      </w:r>
      <w:r w:rsidR="004F63F5">
        <w:rPr>
          <w:rFonts w:ascii="Arial" w:eastAsia="Arial" w:hAnsi="Arial" w:cs="Arial"/>
          <w:sz w:val="22"/>
          <w:szCs w:val="22"/>
        </w:rPr>
        <w:t>;</w:t>
      </w:r>
    </w:p>
    <w:p w14:paraId="7DD3449E" w14:textId="0604F9CC" w:rsidR="00C56FAD" w:rsidRPr="004F63F5" w:rsidRDefault="00E56A2F" w:rsidP="004F63F5">
      <w:pPr>
        <w:pStyle w:val="ListParagraph"/>
        <w:numPr>
          <w:ilvl w:val="0"/>
          <w:numId w:val="2"/>
        </w:numPr>
        <w:shd w:val="clear" w:color="auto" w:fill="FFFFFF"/>
        <w:ind w:left="567"/>
        <w:jc w:val="both"/>
        <w:rPr>
          <w:rFonts w:ascii="Arial" w:hAnsi="Arial" w:cs="Arial"/>
          <w:sz w:val="22"/>
          <w:szCs w:val="22"/>
        </w:rPr>
      </w:pPr>
      <w:r w:rsidRPr="004F63F5">
        <w:rPr>
          <w:rFonts w:ascii="Arial" w:eastAsia="Arial" w:hAnsi="Arial" w:cs="Arial"/>
          <w:sz w:val="22"/>
          <w:szCs w:val="22"/>
          <w:highlight w:val="white"/>
        </w:rPr>
        <w:t>Kopš 2023.</w:t>
      </w:r>
      <w:r w:rsidR="005B74EA" w:rsidRPr="004F63F5">
        <w:rPr>
          <w:rFonts w:ascii="Arial" w:eastAsia="Arial" w:hAnsi="Arial" w:cs="Arial"/>
          <w:sz w:val="22"/>
          <w:szCs w:val="22"/>
          <w:highlight w:val="white"/>
        </w:rPr>
        <w:t> </w:t>
      </w:r>
      <w:r w:rsidRPr="004F63F5">
        <w:rPr>
          <w:rFonts w:ascii="Arial" w:eastAsia="Arial" w:hAnsi="Arial" w:cs="Arial"/>
          <w:sz w:val="22"/>
          <w:szCs w:val="22"/>
          <w:highlight w:val="white"/>
        </w:rPr>
        <w:t>gada biedrība “Orbīta” īsteno ilgtermiņa sadarbību ar Valmieras novada pašvaldību, attīstot radošo aktivitāšu programmu “Strenču trajektorija”, kas vērsta uz vietējās kultūrvides attīstību un starpdisciplināru laikmetīgās mākslas procesu veicināšanu Strenču apvienībā un Valmieras novadā. Programmas ietvaros tiek realizēti vairāki tematiski virzieni, tostarp Strenču fotodarbnīca, vides signālu sonifikācijas projekti, mākslinieku rezidenču programma un citas starpdisciplināras iniciatīvas ar lokālu piesaisti, nodrošinot lokālā kultūras mantojuma sinerģiju ar mūsdienu mākslinieciskajām praksēm un mērķtiecīgi iesaistot vietējās kopienas. Biedrības “Orbīta” izdotā grāmata “Stikla Strenči”, kā arī padziļinātais pētnieciskais darbs Strenču vēsturiskās fotodarbnīcas materiālu apzināšanā un analīzē kalpoja par pamatu Valmieras novada pašvaldības interesei atbalstīt uzsākto pētniecības virzienu un savstarpēji sadarboties gatavojot pieteikumu konkursam “Eiropas kultūras galvaspilsēta 2027”. Pēc konkursa noslēgšanās iniciatīva attīstījās par ilgtermiņa sadarbības formu, sistemātiski turpinot pētniecības un radošās darbības praksi, kā arī regulāri piesaistot ārējo finansējumu programmas attīstībai</w:t>
      </w:r>
      <w:r w:rsidR="004F63F5">
        <w:rPr>
          <w:rFonts w:ascii="Arial" w:eastAsia="Arial" w:hAnsi="Arial" w:cs="Arial"/>
          <w:sz w:val="22"/>
          <w:szCs w:val="22"/>
        </w:rPr>
        <w:t>;</w:t>
      </w:r>
    </w:p>
    <w:p w14:paraId="6AF3CEC6" w14:textId="0B8847DC" w:rsidR="00C56FAD" w:rsidRPr="004F63F5" w:rsidRDefault="00E56A2F" w:rsidP="004F63F5">
      <w:pPr>
        <w:pStyle w:val="ListParagraph"/>
        <w:numPr>
          <w:ilvl w:val="0"/>
          <w:numId w:val="2"/>
        </w:numPr>
        <w:shd w:val="clear" w:color="auto" w:fill="FFFFFF"/>
        <w:ind w:left="567"/>
        <w:jc w:val="both"/>
        <w:rPr>
          <w:rFonts w:ascii="Arial" w:hAnsi="Arial" w:cs="Arial"/>
          <w:sz w:val="22"/>
          <w:szCs w:val="22"/>
        </w:rPr>
      </w:pPr>
      <w:r w:rsidRPr="004F63F5">
        <w:rPr>
          <w:rFonts w:ascii="Arial" w:eastAsia="Arial" w:hAnsi="Arial" w:cs="Arial"/>
          <w:sz w:val="22"/>
          <w:szCs w:val="22"/>
          <w:highlight w:val="white"/>
        </w:rPr>
        <w:t xml:space="preserve">Biedrības “Orbīta” darbība ir vērsta uz laikmetīgās mākslas procesu attīstību, starpdisciplināru sadarbību un jaunu māksliniecisko formu radīšanu, vienlaikus stiprinot reģionālās kultūrvides attīstību un tās atpazīstamību. Biedrībai ir būtiska pieredze starptautiskā sadarbībā, īstenojot </w:t>
      </w:r>
      <w:r w:rsidRPr="004F63F5">
        <w:rPr>
          <w:rFonts w:ascii="Arial" w:eastAsia="Arial" w:hAnsi="Arial" w:cs="Arial"/>
          <w:sz w:val="22"/>
          <w:szCs w:val="22"/>
          <w:highlight w:val="white"/>
        </w:rPr>
        <w:lastRenderedPageBreak/>
        <w:t>projektus un veidojot partnerības ar līdzīga profila organizācijām Eiropā un pasaulē, kas nodrošina plašu profesionālo kontaktu tīklu un iespējas integrēt vietējās iniciatīvas starptautiskā kultūras apritē</w:t>
      </w:r>
      <w:r w:rsidR="004F63F5">
        <w:rPr>
          <w:rFonts w:ascii="Arial" w:eastAsia="Arial" w:hAnsi="Arial" w:cs="Arial"/>
          <w:sz w:val="22"/>
          <w:szCs w:val="22"/>
        </w:rPr>
        <w:t>;</w:t>
      </w:r>
    </w:p>
    <w:p w14:paraId="77781CB9" w14:textId="2AAA05FA" w:rsidR="00C56FAD" w:rsidRPr="004F63F5" w:rsidRDefault="00E56A2F" w:rsidP="004F63F5">
      <w:pPr>
        <w:pStyle w:val="ListParagraph"/>
        <w:numPr>
          <w:ilvl w:val="0"/>
          <w:numId w:val="2"/>
        </w:numPr>
        <w:shd w:val="clear" w:color="auto" w:fill="FFFFFF"/>
        <w:ind w:left="567"/>
        <w:jc w:val="both"/>
        <w:rPr>
          <w:rFonts w:ascii="Arial" w:hAnsi="Arial" w:cs="Arial"/>
          <w:sz w:val="22"/>
          <w:szCs w:val="22"/>
        </w:rPr>
      </w:pPr>
      <w:r w:rsidRPr="004F63F5">
        <w:rPr>
          <w:rFonts w:ascii="Arial" w:eastAsia="Arial" w:hAnsi="Arial" w:cs="Arial"/>
          <w:color w:val="000000"/>
          <w:sz w:val="22"/>
          <w:szCs w:val="22"/>
        </w:rPr>
        <w:t>Pilnvarotā persona Pašvaldības administratīvajā t</w:t>
      </w:r>
      <w:r w:rsidRPr="004F63F5">
        <w:rPr>
          <w:rFonts w:ascii="Arial" w:eastAsia="Arial" w:hAnsi="Arial" w:cs="Arial"/>
          <w:color w:val="000000"/>
          <w:sz w:val="22"/>
          <w:szCs w:val="22"/>
          <w:highlight w:val="white"/>
        </w:rPr>
        <w:t>eritorijā nodrošina Pašvaldību likuma 4.</w:t>
      </w:r>
      <w:r w:rsidR="00980220" w:rsidRPr="004F63F5">
        <w:rPr>
          <w:rFonts w:ascii="Arial" w:eastAsia="Arial" w:hAnsi="Arial" w:cs="Arial"/>
          <w:color w:val="000000"/>
          <w:sz w:val="22"/>
          <w:szCs w:val="22"/>
          <w:highlight w:val="white"/>
        </w:rPr>
        <w:t> </w:t>
      </w:r>
      <w:r w:rsidRPr="004F63F5">
        <w:rPr>
          <w:rFonts w:ascii="Arial" w:eastAsia="Arial" w:hAnsi="Arial" w:cs="Arial"/>
          <w:color w:val="000000"/>
          <w:sz w:val="22"/>
          <w:szCs w:val="22"/>
          <w:highlight w:val="white"/>
        </w:rPr>
        <w:t>panta pirmās daļas 5.</w:t>
      </w:r>
      <w:r w:rsidR="00980220" w:rsidRPr="004F63F5">
        <w:rPr>
          <w:rFonts w:ascii="Arial" w:eastAsia="Arial" w:hAnsi="Arial" w:cs="Arial"/>
          <w:color w:val="000000"/>
          <w:sz w:val="22"/>
          <w:szCs w:val="22"/>
          <w:highlight w:val="white"/>
        </w:rPr>
        <w:t> </w:t>
      </w:r>
      <w:r w:rsidRPr="004F63F5">
        <w:rPr>
          <w:rFonts w:ascii="Arial" w:eastAsia="Arial" w:hAnsi="Arial" w:cs="Arial"/>
          <w:color w:val="000000"/>
          <w:sz w:val="22"/>
          <w:szCs w:val="22"/>
          <w:highlight w:val="white"/>
        </w:rPr>
        <w:t>punktā un 8.</w:t>
      </w:r>
      <w:r w:rsidR="00980220" w:rsidRPr="004F63F5">
        <w:rPr>
          <w:rFonts w:ascii="Arial" w:eastAsia="Arial" w:hAnsi="Arial" w:cs="Arial"/>
          <w:color w:val="000000"/>
          <w:sz w:val="22"/>
          <w:szCs w:val="22"/>
          <w:highlight w:val="white"/>
        </w:rPr>
        <w:t> </w:t>
      </w:r>
      <w:r w:rsidRPr="004F63F5">
        <w:rPr>
          <w:rFonts w:ascii="Arial" w:eastAsia="Arial" w:hAnsi="Arial" w:cs="Arial"/>
          <w:color w:val="000000"/>
          <w:sz w:val="22"/>
          <w:szCs w:val="22"/>
          <w:highlight w:val="white"/>
        </w:rPr>
        <w:t>panta pirmās daļas 3.</w:t>
      </w:r>
      <w:r w:rsidR="00980220" w:rsidRPr="004F63F5">
        <w:rPr>
          <w:rFonts w:ascii="Arial" w:eastAsia="Arial" w:hAnsi="Arial" w:cs="Arial"/>
          <w:color w:val="000000"/>
          <w:sz w:val="22"/>
          <w:szCs w:val="22"/>
          <w:highlight w:val="white"/>
        </w:rPr>
        <w:t> </w:t>
      </w:r>
      <w:r w:rsidRPr="004F63F5">
        <w:rPr>
          <w:rFonts w:ascii="Arial" w:eastAsia="Arial" w:hAnsi="Arial" w:cs="Arial"/>
          <w:color w:val="000000"/>
          <w:sz w:val="22"/>
          <w:szCs w:val="22"/>
          <w:highlight w:val="white"/>
        </w:rPr>
        <w:t>punktā noteikt</w:t>
      </w:r>
      <w:r w:rsidRPr="004F63F5">
        <w:rPr>
          <w:rFonts w:ascii="Arial" w:eastAsia="Arial" w:hAnsi="Arial" w:cs="Arial"/>
          <w:color w:val="000000"/>
          <w:sz w:val="22"/>
          <w:szCs w:val="22"/>
        </w:rPr>
        <w:t>o pašvaldības autonomo funkciju – sniegt iedzīvotājiem daudzveidīgu kultūras piedāvājumu un iespēju piedalīties kultūras dzīvē, sekmēt pašvaldības teritorijā esošā kultūras mantojuma saglabāšanu un sniegt atbalstu kultūras norisēm, kā arī piedalīties kultūras infrastruktūras</w:t>
      </w:r>
      <w:r w:rsidR="00980220" w:rsidRPr="004F63F5">
        <w:rPr>
          <w:rFonts w:ascii="Arial" w:eastAsia="Arial" w:hAnsi="Arial" w:cs="Arial"/>
          <w:color w:val="000000"/>
          <w:sz w:val="22"/>
          <w:szCs w:val="22"/>
        </w:rPr>
        <w:t xml:space="preserve"> </w:t>
      </w:r>
      <w:r w:rsidRPr="004F63F5">
        <w:rPr>
          <w:rFonts w:ascii="Arial" w:eastAsia="Arial" w:hAnsi="Arial" w:cs="Arial"/>
          <w:color w:val="000000"/>
          <w:sz w:val="22"/>
          <w:szCs w:val="22"/>
        </w:rPr>
        <w:t>attīstīšanā, un īstenotu Kultūrpolitikas pamatnostādnēs 2022.</w:t>
      </w:r>
      <w:r w:rsidR="00980220" w:rsidRPr="004F63F5">
        <w:rPr>
          <w:rFonts w:ascii="Arial" w:eastAsia="Arial" w:hAnsi="Arial" w:cs="Arial"/>
          <w:color w:val="000000"/>
          <w:sz w:val="22"/>
          <w:szCs w:val="22"/>
        </w:rPr>
        <w:t>-</w:t>
      </w:r>
      <w:r w:rsidRPr="004F63F5">
        <w:rPr>
          <w:rFonts w:ascii="Arial" w:eastAsia="Arial" w:hAnsi="Arial" w:cs="Arial"/>
          <w:color w:val="000000"/>
          <w:sz w:val="22"/>
          <w:szCs w:val="22"/>
        </w:rPr>
        <w:t>2027.</w:t>
      </w:r>
      <w:r w:rsidR="00980220" w:rsidRPr="004F63F5">
        <w:rPr>
          <w:rFonts w:ascii="Arial" w:eastAsia="Arial" w:hAnsi="Arial" w:cs="Arial"/>
          <w:color w:val="000000"/>
          <w:sz w:val="22"/>
          <w:szCs w:val="22"/>
        </w:rPr>
        <w:t> G</w:t>
      </w:r>
      <w:r w:rsidRPr="004F63F5">
        <w:rPr>
          <w:rFonts w:ascii="Arial" w:eastAsia="Arial" w:hAnsi="Arial" w:cs="Arial"/>
          <w:color w:val="000000"/>
          <w:sz w:val="22"/>
          <w:szCs w:val="22"/>
        </w:rPr>
        <w:t>adam</w:t>
      </w:r>
      <w:r w:rsidR="00980220" w:rsidRPr="004F63F5">
        <w:rPr>
          <w:rFonts w:ascii="Arial" w:eastAsia="Arial" w:hAnsi="Arial" w:cs="Arial"/>
          <w:color w:val="000000"/>
          <w:sz w:val="22"/>
          <w:szCs w:val="22"/>
        </w:rPr>
        <w:t xml:space="preserve"> “</w:t>
      </w:r>
      <w:r w:rsidRPr="004F63F5">
        <w:rPr>
          <w:rFonts w:ascii="Arial" w:eastAsia="Arial" w:hAnsi="Arial" w:cs="Arial"/>
          <w:color w:val="000000"/>
          <w:sz w:val="22"/>
          <w:szCs w:val="22"/>
        </w:rPr>
        <w:t>Kultūrvalsts” minē</w:t>
      </w:r>
      <w:r w:rsidRPr="004F63F5">
        <w:rPr>
          <w:rFonts w:ascii="Arial" w:eastAsia="Arial" w:hAnsi="Arial" w:cs="Arial"/>
          <w:color w:val="000000"/>
          <w:sz w:val="22"/>
          <w:szCs w:val="22"/>
          <w:highlight w:val="white"/>
        </w:rPr>
        <w:t>to norādi, ka īs</w:t>
      </w:r>
      <w:r w:rsidRPr="004F63F5">
        <w:rPr>
          <w:rFonts w:ascii="Arial" w:eastAsia="Arial" w:hAnsi="Arial" w:cs="Arial"/>
          <w:color w:val="000000"/>
          <w:sz w:val="22"/>
          <w:szCs w:val="22"/>
        </w:rPr>
        <w:t>tenojot kultūrpolitiku, nodrošināma sasaiste ar Reģionālās politikas pamatnostādnēs 2021.</w:t>
      </w:r>
      <w:r w:rsidR="00980220" w:rsidRPr="004F63F5">
        <w:rPr>
          <w:rFonts w:ascii="Arial" w:eastAsia="Arial" w:hAnsi="Arial" w:cs="Arial"/>
          <w:color w:val="000000"/>
          <w:sz w:val="22"/>
          <w:szCs w:val="22"/>
        </w:rPr>
        <w:t>-</w:t>
      </w:r>
      <w:r w:rsidRPr="004F63F5">
        <w:rPr>
          <w:rFonts w:ascii="Arial" w:eastAsia="Arial" w:hAnsi="Arial" w:cs="Arial"/>
          <w:color w:val="000000"/>
          <w:sz w:val="22"/>
          <w:szCs w:val="22"/>
        </w:rPr>
        <w:t>2027.</w:t>
      </w:r>
      <w:r w:rsidR="00980220" w:rsidRPr="004F63F5">
        <w:rPr>
          <w:rFonts w:ascii="Arial" w:eastAsia="Arial" w:hAnsi="Arial" w:cs="Arial"/>
          <w:color w:val="000000"/>
          <w:sz w:val="22"/>
          <w:szCs w:val="22"/>
        </w:rPr>
        <w:t> </w:t>
      </w:r>
      <w:r w:rsidRPr="004F63F5">
        <w:rPr>
          <w:rFonts w:ascii="Arial" w:eastAsia="Arial" w:hAnsi="Arial" w:cs="Arial"/>
          <w:color w:val="000000"/>
          <w:sz w:val="22"/>
          <w:szCs w:val="22"/>
        </w:rPr>
        <w:t>gadam un plānošanas reģionu un pašvaldību attīstības programmās noteikto</w:t>
      </w:r>
      <w:r w:rsidR="004F63F5">
        <w:rPr>
          <w:rFonts w:ascii="Arial" w:eastAsia="Arial" w:hAnsi="Arial" w:cs="Arial"/>
          <w:color w:val="000000"/>
          <w:sz w:val="22"/>
          <w:szCs w:val="22"/>
        </w:rPr>
        <w:t xml:space="preserve">, </w:t>
      </w:r>
      <w:r w:rsidRPr="004F63F5">
        <w:rPr>
          <w:rFonts w:ascii="Arial" w:eastAsia="Arial" w:hAnsi="Arial" w:cs="Arial"/>
          <w:color w:val="000000"/>
          <w:sz w:val="22"/>
          <w:szCs w:val="22"/>
        </w:rPr>
        <w:t xml:space="preserve"> </w:t>
      </w:r>
    </w:p>
    <w:p w14:paraId="69218192" w14:textId="77777777" w:rsidR="00283B02" w:rsidRPr="004F63F5" w:rsidRDefault="00283B02" w:rsidP="00283B02">
      <w:pPr>
        <w:widowControl/>
        <w:pBdr>
          <w:top w:val="nil"/>
          <w:left w:val="nil"/>
          <w:bottom w:val="nil"/>
          <w:right w:val="nil"/>
          <w:between w:val="nil"/>
        </w:pBdr>
        <w:ind w:firstLine="720"/>
        <w:jc w:val="both"/>
        <w:rPr>
          <w:rFonts w:ascii="Arial" w:eastAsia="Arial" w:hAnsi="Arial" w:cs="Arial"/>
          <w:color w:val="000000"/>
          <w:sz w:val="22"/>
          <w:szCs w:val="22"/>
        </w:rPr>
      </w:pPr>
    </w:p>
    <w:p w14:paraId="102CD211" w14:textId="2C0254CE" w:rsidR="004F63F5" w:rsidRDefault="004F63F5">
      <w:pPr>
        <w:shd w:val="clear" w:color="auto" w:fill="FFFFFF"/>
        <w:tabs>
          <w:tab w:val="left" w:pos="855"/>
          <w:tab w:val="left" w:pos="4858"/>
        </w:tabs>
        <w:jc w:val="both"/>
        <w:rPr>
          <w:rFonts w:ascii="Arial" w:eastAsia="Arial" w:hAnsi="Arial" w:cs="Arial"/>
          <w:sz w:val="22"/>
          <w:szCs w:val="22"/>
        </w:rPr>
      </w:pPr>
      <w:r>
        <w:rPr>
          <w:rFonts w:ascii="Arial" w:eastAsia="Arial" w:hAnsi="Arial" w:cs="Arial"/>
          <w:b/>
          <w:bCs/>
          <w:sz w:val="22"/>
          <w:szCs w:val="22"/>
        </w:rPr>
        <w:tab/>
      </w:r>
      <w:r w:rsidR="00283B02" w:rsidRPr="004F63F5">
        <w:rPr>
          <w:rFonts w:ascii="Arial" w:eastAsia="Arial" w:hAnsi="Arial" w:cs="Arial"/>
          <w:b/>
          <w:bCs/>
          <w:sz w:val="22"/>
          <w:szCs w:val="22"/>
        </w:rPr>
        <w:t>Pamatojoties uz</w:t>
      </w:r>
      <w:r w:rsidR="00283B02" w:rsidRPr="004F63F5">
        <w:rPr>
          <w:rFonts w:ascii="Arial" w:eastAsia="Arial" w:hAnsi="Arial" w:cs="Arial"/>
          <w:sz w:val="22"/>
          <w:szCs w:val="22"/>
        </w:rPr>
        <w:t xml:space="preserve"> Valmieras novada pašvaldības dome</w:t>
      </w:r>
      <w:r w:rsidR="00283B02" w:rsidRPr="004F63F5">
        <w:rPr>
          <w:rFonts w:ascii="Arial" w:eastAsia="Arial" w:hAnsi="Arial" w:cs="Arial"/>
          <w:sz w:val="22"/>
          <w:szCs w:val="22"/>
          <w:highlight w:val="white"/>
        </w:rPr>
        <w:t>s 2026.gada 28.maija lē</w:t>
      </w:r>
      <w:r w:rsidR="00283B02" w:rsidRPr="004F63F5">
        <w:rPr>
          <w:rFonts w:ascii="Arial" w:eastAsia="Arial" w:hAnsi="Arial" w:cs="Arial"/>
          <w:sz w:val="22"/>
          <w:szCs w:val="22"/>
        </w:rPr>
        <w:t>mumu Nr.</w:t>
      </w:r>
      <w:r w:rsidR="0005261A" w:rsidRPr="004F63F5">
        <w:rPr>
          <w:rFonts w:ascii="Arial" w:eastAsia="Arial" w:hAnsi="Arial" w:cs="Arial"/>
          <w:sz w:val="22"/>
          <w:szCs w:val="22"/>
        </w:rPr>
        <w:t>335 (protokols Nr. 6, 5. §)</w:t>
      </w:r>
      <w:r>
        <w:rPr>
          <w:rFonts w:ascii="Arial" w:eastAsia="Arial" w:hAnsi="Arial" w:cs="Arial"/>
          <w:sz w:val="22"/>
          <w:szCs w:val="22"/>
        </w:rPr>
        <w:t>,</w:t>
      </w:r>
      <w:r w:rsidR="0005261A" w:rsidRPr="004F63F5">
        <w:rPr>
          <w:rFonts w:ascii="Arial" w:eastAsia="Arial" w:hAnsi="Arial" w:cs="Arial"/>
          <w:sz w:val="22"/>
          <w:szCs w:val="22"/>
        </w:rPr>
        <w:t xml:space="preserve"> </w:t>
      </w:r>
      <w:r w:rsidR="00283B02" w:rsidRPr="004F63F5">
        <w:rPr>
          <w:rFonts w:ascii="Arial" w:eastAsia="Arial" w:hAnsi="Arial" w:cs="Arial"/>
          <w:sz w:val="22"/>
          <w:szCs w:val="22"/>
        </w:rPr>
        <w:t>kas pieņemts saskaņā ar Valsts pārvaldes iekārtas likuma 45.</w:t>
      </w:r>
      <w:r w:rsidR="00980220" w:rsidRPr="004F63F5">
        <w:rPr>
          <w:rFonts w:ascii="Arial" w:eastAsia="Arial" w:hAnsi="Arial" w:cs="Arial"/>
          <w:sz w:val="22"/>
          <w:szCs w:val="22"/>
        </w:rPr>
        <w:t> </w:t>
      </w:r>
      <w:r w:rsidR="00283B02" w:rsidRPr="004F63F5">
        <w:rPr>
          <w:rFonts w:ascii="Arial" w:eastAsia="Arial" w:hAnsi="Arial" w:cs="Arial"/>
          <w:sz w:val="22"/>
          <w:szCs w:val="22"/>
        </w:rPr>
        <w:t xml:space="preserve">panta trešo daļu, </w:t>
      </w:r>
    </w:p>
    <w:p w14:paraId="55F2D274" w14:textId="22838E99" w:rsidR="00C56FAD" w:rsidRPr="004F63F5" w:rsidRDefault="004F63F5">
      <w:pPr>
        <w:shd w:val="clear" w:color="auto" w:fill="FFFFFF"/>
        <w:tabs>
          <w:tab w:val="left" w:pos="855"/>
          <w:tab w:val="left" w:pos="4858"/>
        </w:tabs>
        <w:jc w:val="both"/>
        <w:rPr>
          <w:rFonts w:ascii="Arial" w:eastAsia="Arial" w:hAnsi="Arial" w:cs="Arial"/>
          <w:sz w:val="22"/>
          <w:szCs w:val="22"/>
        </w:rPr>
      </w:pPr>
      <w:r>
        <w:rPr>
          <w:rFonts w:ascii="Arial" w:eastAsia="Arial" w:hAnsi="Arial" w:cs="Arial"/>
          <w:sz w:val="22"/>
          <w:szCs w:val="22"/>
        </w:rPr>
        <w:tab/>
      </w:r>
      <w:r w:rsidR="00283B02" w:rsidRPr="004F63F5">
        <w:rPr>
          <w:rFonts w:ascii="Arial" w:eastAsia="Arial" w:hAnsi="Arial" w:cs="Arial"/>
          <w:sz w:val="22"/>
          <w:szCs w:val="22"/>
        </w:rPr>
        <w:t>noslēdz šāda satura deleģēšanas līgumu (turpmāk – Līgums):</w:t>
      </w:r>
    </w:p>
    <w:p w14:paraId="5F807FAF" w14:textId="77777777" w:rsidR="00C56FAD" w:rsidRPr="004F63F5" w:rsidRDefault="00C56FAD">
      <w:pPr>
        <w:shd w:val="clear" w:color="auto" w:fill="FFFFFF"/>
        <w:tabs>
          <w:tab w:val="left" w:pos="2835"/>
          <w:tab w:val="left" w:pos="4858"/>
        </w:tabs>
        <w:ind w:left="360"/>
        <w:jc w:val="both"/>
        <w:rPr>
          <w:rFonts w:ascii="Arial" w:eastAsia="Arial" w:hAnsi="Arial" w:cs="Arial"/>
          <w:sz w:val="22"/>
          <w:szCs w:val="22"/>
        </w:rPr>
      </w:pPr>
    </w:p>
    <w:p w14:paraId="5FAF4AB8" w14:textId="77777777" w:rsidR="00C56FAD" w:rsidRPr="004F63F5" w:rsidRDefault="00E56A2F">
      <w:pPr>
        <w:shd w:val="clear" w:color="auto" w:fill="FFFFFF"/>
        <w:tabs>
          <w:tab w:val="left" w:pos="2835"/>
          <w:tab w:val="left" w:pos="4858"/>
        </w:tabs>
        <w:jc w:val="center"/>
        <w:rPr>
          <w:rFonts w:ascii="Arial" w:eastAsia="Arial" w:hAnsi="Arial" w:cs="Arial"/>
          <w:b/>
          <w:bCs/>
          <w:sz w:val="22"/>
          <w:szCs w:val="22"/>
        </w:rPr>
      </w:pPr>
      <w:r w:rsidRPr="004F63F5">
        <w:rPr>
          <w:rFonts w:ascii="Arial" w:eastAsia="Arial" w:hAnsi="Arial" w:cs="Arial"/>
          <w:b/>
          <w:bCs/>
          <w:sz w:val="22"/>
          <w:szCs w:val="22"/>
        </w:rPr>
        <w:t>I Deleģētie pārvaldes uzdevumi</w:t>
      </w:r>
    </w:p>
    <w:p w14:paraId="62D24F21" w14:textId="77777777" w:rsidR="00C56FAD" w:rsidRPr="004F63F5" w:rsidRDefault="00C56FAD">
      <w:pPr>
        <w:shd w:val="clear" w:color="auto" w:fill="FFFFFF"/>
        <w:tabs>
          <w:tab w:val="left" w:pos="2835"/>
          <w:tab w:val="left" w:pos="4858"/>
        </w:tabs>
        <w:jc w:val="both"/>
        <w:rPr>
          <w:rFonts w:ascii="Arial" w:eastAsia="Arial" w:hAnsi="Arial" w:cs="Arial"/>
          <w:sz w:val="22"/>
          <w:szCs w:val="22"/>
        </w:rPr>
      </w:pPr>
    </w:p>
    <w:p w14:paraId="3932A079" w14:textId="4CC3C620" w:rsidR="00C56FAD" w:rsidRPr="004F63F5" w:rsidRDefault="00E56A2F">
      <w:pPr>
        <w:numPr>
          <w:ilvl w:val="0"/>
          <w:numId w:val="1"/>
        </w:numPr>
        <w:shd w:val="clear" w:color="auto" w:fill="FFFFFF"/>
        <w:jc w:val="both"/>
        <w:rPr>
          <w:rFonts w:ascii="Arial" w:eastAsia="Arial" w:hAnsi="Arial" w:cs="Arial"/>
          <w:sz w:val="22"/>
          <w:szCs w:val="22"/>
        </w:rPr>
      </w:pPr>
      <w:r w:rsidRPr="004F63F5">
        <w:rPr>
          <w:rFonts w:ascii="Arial" w:eastAsia="Arial" w:hAnsi="Arial" w:cs="Arial"/>
          <w:sz w:val="22"/>
          <w:szCs w:val="22"/>
        </w:rPr>
        <w:t>Pašvaldība deleģē Pilnvaroto personu veikt un Pilnvarotā persona apņemas saskaņā ar spēkā esošo normatīvo aktu prasībām veikt no Pašvaldību likuma 4. panta pirmās daļas 5.</w:t>
      </w:r>
      <w:r w:rsidR="00980220" w:rsidRPr="004F63F5">
        <w:rPr>
          <w:rFonts w:ascii="Arial" w:eastAsia="Arial" w:hAnsi="Arial" w:cs="Arial"/>
          <w:sz w:val="22"/>
          <w:szCs w:val="22"/>
        </w:rPr>
        <w:t> </w:t>
      </w:r>
      <w:r w:rsidRPr="004F63F5">
        <w:rPr>
          <w:rFonts w:ascii="Arial" w:eastAsia="Arial" w:hAnsi="Arial" w:cs="Arial"/>
          <w:sz w:val="22"/>
          <w:szCs w:val="22"/>
        </w:rPr>
        <w:t>punktā un 8.</w:t>
      </w:r>
      <w:r w:rsidR="00980220" w:rsidRPr="004F63F5">
        <w:rPr>
          <w:rFonts w:ascii="Arial" w:eastAsia="Arial" w:hAnsi="Arial" w:cs="Arial"/>
          <w:sz w:val="22"/>
          <w:szCs w:val="22"/>
        </w:rPr>
        <w:t> </w:t>
      </w:r>
      <w:r w:rsidRPr="004F63F5">
        <w:rPr>
          <w:rFonts w:ascii="Arial" w:eastAsia="Arial" w:hAnsi="Arial" w:cs="Arial"/>
          <w:sz w:val="22"/>
          <w:szCs w:val="22"/>
        </w:rPr>
        <w:t>panta pirmās daļas</w:t>
      </w:r>
      <w:r w:rsidR="00980220" w:rsidRPr="004F63F5">
        <w:rPr>
          <w:rFonts w:ascii="Arial" w:eastAsia="Arial" w:hAnsi="Arial" w:cs="Arial"/>
          <w:sz w:val="22"/>
          <w:szCs w:val="22"/>
        </w:rPr>
        <w:t xml:space="preserve"> </w:t>
      </w:r>
      <w:r w:rsidRPr="004F63F5">
        <w:rPr>
          <w:rFonts w:ascii="Arial" w:eastAsia="Arial" w:hAnsi="Arial" w:cs="Arial"/>
          <w:sz w:val="22"/>
          <w:szCs w:val="22"/>
        </w:rPr>
        <w:t>3.</w:t>
      </w:r>
      <w:r w:rsidR="00980220" w:rsidRPr="004F63F5">
        <w:rPr>
          <w:rFonts w:ascii="Arial" w:eastAsia="Arial" w:hAnsi="Arial" w:cs="Arial"/>
          <w:sz w:val="22"/>
          <w:szCs w:val="22"/>
        </w:rPr>
        <w:t> </w:t>
      </w:r>
      <w:r w:rsidRPr="004F63F5">
        <w:rPr>
          <w:rFonts w:ascii="Arial" w:eastAsia="Arial" w:hAnsi="Arial" w:cs="Arial"/>
          <w:sz w:val="22"/>
          <w:szCs w:val="22"/>
        </w:rPr>
        <w:t>punktā minētās autonomās funkcijas izrietošu pārvaldes uzdevumus</w:t>
      </w:r>
      <w:r w:rsidR="00980220" w:rsidRPr="004F63F5">
        <w:rPr>
          <w:rFonts w:ascii="Arial" w:eastAsia="Arial" w:hAnsi="Arial" w:cs="Arial"/>
          <w:sz w:val="22"/>
          <w:szCs w:val="22"/>
        </w:rPr>
        <w:t xml:space="preserve"> –</w:t>
      </w:r>
      <w:r w:rsidR="005B2EE6" w:rsidRPr="004F63F5">
        <w:rPr>
          <w:rFonts w:ascii="Arial" w:eastAsia="Arial" w:hAnsi="Arial" w:cs="Arial"/>
          <w:sz w:val="22"/>
          <w:szCs w:val="22"/>
        </w:rPr>
        <w:t xml:space="preserve"> s</w:t>
      </w:r>
      <w:r w:rsidRPr="004F63F5">
        <w:rPr>
          <w:rFonts w:ascii="Arial" w:eastAsia="Arial" w:hAnsi="Arial" w:cs="Arial"/>
          <w:sz w:val="22"/>
          <w:szCs w:val="22"/>
        </w:rPr>
        <w:t xml:space="preserve">niegt iedzīvotājiem daudzveidīgu kultūras piedāvājumu un iespēju piedalīties kultūras dzīvē, sekmēt pašvaldības teritorijā esošā kultūras mantojuma saglabāšanu un sniegt atbalstu kultūras norisēm, kā arī piedalās valsts un starptautiskas nozīmes vēstures objektu, nacionālās nozīmes kultūrvēsturisko objektu, kā arī kultūras infrastruktūras </w:t>
      </w:r>
      <w:r w:rsidRPr="004F63F5">
        <w:rPr>
          <w:rFonts w:ascii="Arial" w:eastAsia="Arial" w:hAnsi="Arial" w:cs="Arial"/>
          <w:sz w:val="22"/>
          <w:szCs w:val="22"/>
          <w:highlight w:val="white"/>
        </w:rPr>
        <w:t>uzturēšanā un attīstīšanā, izrietošus pārvaldes uzdevumus:</w:t>
      </w:r>
    </w:p>
    <w:p w14:paraId="6643029E" w14:textId="77777777" w:rsidR="00C56FAD" w:rsidRPr="004F63F5" w:rsidRDefault="00E56A2F" w:rsidP="004F63F5">
      <w:pPr>
        <w:shd w:val="clear" w:color="auto" w:fill="FFFFFF"/>
        <w:ind w:left="1134" w:hanging="709"/>
        <w:jc w:val="both"/>
        <w:rPr>
          <w:rFonts w:ascii="Arial" w:eastAsia="Arial" w:hAnsi="Arial" w:cs="Arial"/>
          <w:sz w:val="22"/>
          <w:szCs w:val="22"/>
          <w:highlight w:val="white"/>
        </w:rPr>
      </w:pPr>
      <w:r w:rsidRPr="004F63F5">
        <w:rPr>
          <w:rFonts w:ascii="Arial" w:eastAsia="Arial" w:hAnsi="Arial" w:cs="Arial"/>
          <w:sz w:val="22"/>
          <w:szCs w:val="22"/>
          <w:highlight w:val="white"/>
        </w:rPr>
        <w:t>1.1.1.</w:t>
      </w:r>
      <w:r w:rsidRPr="004F63F5">
        <w:rPr>
          <w:rFonts w:ascii="Arial" w:eastAsia="Arial" w:hAnsi="Arial" w:cs="Arial"/>
          <w:sz w:val="22"/>
          <w:szCs w:val="22"/>
          <w:highlight w:val="white"/>
        </w:rPr>
        <w:tab/>
        <w:t>nodrošināt radošo rezidenču programmas darbību biedrības “Orbīta” mākslas rezidences “Prakse” telpās, Pulkveža Zemitāna ielā 4, Strenčos, Valmieras novadā;</w:t>
      </w:r>
    </w:p>
    <w:p w14:paraId="33C85E3C" w14:textId="0C237A29" w:rsidR="00C56FAD" w:rsidRPr="004F63F5" w:rsidRDefault="00E56A2F" w:rsidP="004F63F5">
      <w:pPr>
        <w:shd w:val="clear" w:color="auto" w:fill="FFFFFF"/>
        <w:ind w:left="1134" w:hanging="709"/>
        <w:jc w:val="both"/>
        <w:rPr>
          <w:rFonts w:ascii="Arial" w:eastAsia="Arial" w:hAnsi="Arial" w:cs="Arial"/>
          <w:sz w:val="22"/>
          <w:szCs w:val="22"/>
          <w:highlight w:val="white"/>
        </w:rPr>
      </w:pPr>
      <w:r w:rsidRPr="004F63F5">
        <w:rPr>
          <w:rFonts w:ascii="Arial" w:eastAsia="Arial" w:hAnsi="Arial" w:cs="Arial"/>
          <w:sz w:val="22"/>
          <w:szCs w:val="22"/>
          <w:highlight w:val="white"/>
        </w:rPr>
        <w:t>1.1.2.</w:t>
      </w:r>
      <w:r w:rsidRPr="004F63F5">
        <w:rPr>
          <w:rFonts w:ascii="Arial" w:eastAsia="Arial" w:hAnsi="Arial" w:cs="Arial"/>
          <w:sz w:val="22"/>
          <w:szCs w:val="22"/>
          <w:highlight w:val="white"/>
        </w:rPr>
        <w:tab/>
        <w:t>nodrošināt radošo rezidentu iesaisti publisku pasākumu norisēs apvienības “Orbīta” mākslas rezidencē “Prakse”, kā arī citās publiskās kultūras telpās Valmieras novadā;</w:t>
      </w:r>
    </w:p>
    <w:p w14:paraId="28D400C9" w14:textId="78A574C3" w:rsidR="00C56FAD" w:rsidRPr="004F63F5" w:rsidRDefault="00E56A2F" w:rsidP="004F63F5">
      <w:pPr>
        <w:shd w:val="clear" w:color="auto" w:fill="FFFFFF"/>
        <w:ind w:left="1134" w:hanging="709"/>
        <w:jc w:val="both"/>
        <w:rPr>
          <w:rFonts w:ascii="Arial" w:eastAsia="Arial" w:hAnsi="Arial" w:cs="Arial"/>
          <w:sz w:val="22"/>
          <w:szCs w:val="22"/>
          <w:highlight w:val="white"/>
        </w:rPr>
      </w:pPr>
      <w:r w:rsidRPr="004F63F5">
        <w:rPr>
          <w:rFonts w:ascii="Arial" w:eastAsia="Arial" w:hAnsi="Arial" w:cs="Arial"/>
          <w:sz w:val="22"/>
          <w:szCs w:val="22"/>
          <w:highlight w:val="white"/>
        </w:rPr>
        <w:t>1.1.3.</w:t>
      </w:r>
      <w:r w:rsidRPr="004F63F5">
        <w:rPr>
          <w:rFonts w:ascii="Arial" w:eastAsia="Arial" w:hAnsi="Arial" w:cs="Arial"/>
          <w:sz w:val="22"/>
          <w:szCs w:val="22"/>
          <w:highlight w:val="white"/>
        </w:rPr>
        <w:tab/>
        <w:t>nodrošināt Strenču apvienības kopienu iesaisti biedrības “Orbīta” organiz</w:t>
      </w:r>
      <w:r w:rsidR="00BC3A68" w:rsidRPr="004F63F5">
        <w:rPr>
          <w:rFonts w:ascii="Arial" w:eastAsia="Arial" w:hAnsi="Arial" w:cs="Arial"/>
          <w:sz w:val="22"/>
          <w:szCs w:val="22"/>
          <w:highlight w:val="white"/>
        </w:rPr>
        <w:t>ē</w:t>
      </w:r>
      <w:r w:rsidRPr="004F63F5">
        <w:rPr>
          <w:rFonts w:ascii="Arial" w:eastAsia="Arial" w:hAnsi="Arial" w:cs="Arial"/>
          <w:sz w:val="22"/>
          <w:szCs w:val="22"/>
          <w:highlight w:val="white"/>
        </w:rPr>
        <w:t>tajās aktivitātēs, kā arī sadarbību ar kultūras nozares pārstāvjiem Valmieras novadā.</w:t>
      </w:r>
    </w:p>
    <w:p w14:paraId="682EE274" w14:textId="4764B6AF" w:rsidR="00C56FAD" w:rsidRPr="004F63F5" w:rsidRDefault="00E56A2F" w:rsidP="004F63F5">
      <w:pPr>
        <w:shd w:val="clear" w:color="auto" w:fill="FFFFFF"/>
        <w:ind w:left="1134" w:hanging="709"/>
        <w:jc w:val="both"/>
        <w:rPr>
          <w:rFonts w:ascii="Arial" w:eastAsia="Arial" w:hAnsi="Arial" w:cs="Arial"/>
          <w:sz w:val="22"/>
          <w:szCs w:val="22"/>
          <w:highlight w:val="white"/>
        </w:rPr>
      </w:pPr>
      <w:r w:rsidRPr="004F63F5">
        <w:rPr>
          <w:rFonts w:ascii="Arial" w:eastAsia="Arial" w:hAnsi="Arial" w:cs="Arial"/>
          <w:sz w:val="22"/>
          <w:szCs w:val="22"/>
          <w:highlight w:val="white"/>
        </w:rPr>
        <w:t>1.1.4.</w:t>
      </w:r>
      <w:r w:rsidRPr="004F63F5">
        <w:rPr>
          <w:rFonts w:ascii="Arial" w:eastAsia="Arial" w:hAnsi="Arial" w:cs="Arial"/>
          <w:sz w:val="22"/>
          <w:szCs w:val="22"/>
          <w:highlight w:val="white"/>
        </w:rPr>
        <w:tab/>
        <w:t>nodrošināt biedrības “Orbīta” mākslas rezidences “Prakse” iekļaušanos starptautiskā apritē, sadarbojoties ar līdzīga profila rezi</w:t>
      </w:r>
      <w:r w:rsidR="00BC3A68" w:rsidRPr="004F63F5">
        <w:rPr>
          <w:rFonts w:ascii="Arial" w:eastAsia="Arial" w:hAnsi="Arial" w:cs="Arial"/>
          <w:sz w:val="22"/>
          <w:szCs w:val="22"/>
          <w:highlight w:val="white"/>
        </w:rPr>
        <w:t>d</w:t>
      </w:r>
      <w:r w:rsidRPr="004F63F5">
        <w:rPr>
          <w:rFonts w:ascii="Arial" w:eastAsia="Arial" w:hAnsi="Arial" w:cs="Arial"/>
          <w:sz w:val="22"/>
          <w:szCs w:val="22"/>
          <w:highlight w:val="white"/>
        </w:rPr>
        <w:t>enču centriem Eiropā un pasaulē.</w:t>
      </w:r>
    </w:p>
    <w:p w14:paraId="69B26843" w14:textId="77777777" w:rsidR="00C56FAD" w:rsidRPr="004F63F5" w:rsidRDefault="00C56FAD">
      <w:pPr>
        <w:shd w:val="clear" w:color="auto" w:fill="FFFFFF"/>
        <w:ind w:left="360"/>
        <w:jc w:val="both"/>
        <w:rPr>
          <w:rFonts w:ascii="Arial" w:eastAsia="Arial" w:hAnsi="Arial" w:cs="Arial"/>
          <w:b/>
          <w:bCs/>
          <w:sz w:val="22"/>
          <w:szCs w:val="22"/>
        </w:rPr>
      </w:pPr>
    </w:p>
    <w:p w14:paraId="7C56B04C" w14:textId="2C27C0FD" w:rsidR="00C56FAD" w:rsidRPr="004F63F5" w:rsidRDefault="00E56A2F">
      <w:pPr>
        <w:numPr>
          <w:ilvl w:val="0"/>
          <w:numId w:val="1"/>
        </w:numPr>
        <w:shd w:val="clear" w:color="auto" w:fill="FFFFFF"/>
        <w:jc w:val="both"/>
        <w:rPr>
          <w:rFonts w:ascii="Arial" w:eastAsia="Arial" w:hAnsi="Arial" w:cs="Arial"/>
          <w:sz w:val="22"/>
          <w:szCs w:val="22"/>
        </w:rPr>
      </w:pPr>
      <w:r w:rsidRPr="004F63F5">
        <w:rPr>
          <w:rFonts w:ascii="Arial" w:eastAsia="Arial" w:hAnsi="Arial" w:cs="Arial"/>
          <w:color w:val="000000"/>
          <w:sz w:val="22"/>
          <w:szCs w:val="22"/>
        </w:rPr>
        <w:t>Pilnvarotā persona Līguma 1.</w:t>
      </w:r>
      <w:r w:rsidR="005B74EA" w:rsidRPr="004F63F5">
        <w:rPr>
          <w:rFonts w:ascii="Arial" w:eastAsia="Arial" w:hAnsi="Arial" w:cs="Arial"/>
          <w:color w:val="000000"/>
          <w:sz w:val="22"/>
          <w:szCs w:val="22"/>
        </w:rPr>
        <w:t> </w:t>
      </w:r>
      <w:r w:rsidRPr="004F63F5">
        <w:rPr>
          <w:rFonts w:ascii="Arial" w:eastAsia="Arial" w:hAnsi="Arial" w:cs="Arial"/>
          <w:color w:val="000000"/>
          <w:sz w:val="22"/>
          <w:szCs w:val="22"/>
        </w:rPr>
        <w:t xml:space="preserve">punktā minētos deleģētos pārvaldes uzdevumus </w:t>
      </w:r>
      <w:r w:rsidRPr="004F63F5">
        <w:rPr>
          <w:rFonts w:ascii="Arial" w:eastAsia="Arial" w:hAnsi="Arial" w:cs="Arial"/>
          <w:sz w:val="22"/>
          <w:szCs w:val="22"/>
        </w:rPr>
        <w:t>veic Valmieras novada administratīvajā teritorijā.</w:t>
      </w:r>
    </w:p>
    <w:p w14:paraId="24B64B46" w14:textId="77777777" w:rsidR="00C56FAD" w:rsidRPr="004F63F5" w:rsidRDefault="00C56FAD">
      <w:pPr>
        <w:shd w:val="clear" w:color="auto" w:fill="FFFFFF"/>
        <w:jc w:val="both"/>
        <w:rPr>
          <w:rFonts w:ascii="Arial" w:eastAsia="Arial" w:hAnsi="Arial" w:cs="Arial"/>
          <w:b/>
          <w:bCs/>
          <w:sz w:val="22"/>
          <w:szCs w:val="22"/>
        </w:rPr>
      </w:pPr>
    </w:p>
    <w:p w14:paraId="0072730E" w14:textId="77777777" w:rsidR="00C56FAD" w:rsidRPr="004F63F5" w:rsidRDefault="00E56A2F">
      <w:pPr>
        <w:shd w:val="clear" w:color="auto" w:fill="FFFFFF"/>
        <w:jc w:val="center"/>
        <w:rPr>
          <w:rFonts w:ascii="Arial" w:eastAsia="Arial" w:hAnsi="Arial" w:cs="Arial"/>
          <w:b/>
          <w:bCs/>
          <w:sz w:val="22"/>
          <w:szCs w:val="22"/>
        </w:rPr>
      </w:pPr>
      <w:r w:rsidRPr="004F63F5">
        <w:rPr>
          <w:rFonts w:ascii="Arial" w:eastAsia="Arial" w:hAnsi="Arial" w:cs="Arial"/>
          <w:b/>
          <w:bCs/>
          <w:sz w:val="22"/>
          <w:szCs w:val="22"/>
        </w:rPr>
        <w:t>II Pušu pienākumi un tiesības</w:t>
      </w:r>
    </w:p>
    <w:p w14:paraId="41B4A386" w14:textId="77777777" w:rsidR="00C56FAD" w:rsidRPr="004F63F5" w:rsidRDefault="00E56A2F">
      <w:pPr>
        <w:numPr>
          <w:ilvl w:val="0"/>
          <w:numId w:val="1"/>
        </w:numPr>
        <w:shd w:val="clear" w:color="auto" w:fill="FFFFFF"/>
        <w:tabs>
          <w:tab w:val="left" w:pos="274"/>
          <w:tab w:val="left" w:pos="2835"/>
          <w:tab w:val="left" w:pos="4858"/>
        </w:tabs>
        <w:jc w:val="both"/>
        <w:rPr>
          <w:rFonts w:ascii="Arial" w:eastAsia="Arial" w:hAnsi="Arial" w:cs="Arial"/>
          <w:sz w:val="22"/>
          <w:szCs w:val="22"/>
        </w:rPr>
      </w:pPr>
      <w:r w:rsidRPr="004F63F5">
        <w:rPr>
          <w:rFonts w:ascii="Arial" w:eastAsia="Arial" w:hAnsi="Arial" w:cs="Arial"/>
          <w:sz w:val="22"/>
          <w:szCs w:val="22"/>
        </w:rPr>
        <w:t>Pašvaldība:</w:t>
      </w:r>
    </w:p>
    <w:p w14:paraId="49F21170" w14:textId="77777777"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nodrošina netraucētu Līguma izpildi Pilnvarotajai personai;</w:t>
      </w:r>
    </w:p>
    <w:p w14:paraId="6693DF1C" w14:textId="578FDDE2"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nodod bezatlīdzības lietošanā Pašvaldībai pied</w:t>
      </w:r>
      <w:r w:rsidR="00980220" w:rsidRPr="004F63F5">
        <w:rPr>
          <w:rFonts w:ascii="Arial" w:eastAsia="Arial" w:hAnsi="Arial" w:cs="Arial"/>
          <w:sz w:val="22"/>
          <w:szCs w:val="22"/>
        </w:rPr>
        <w:t>e</w:t>
      </w:r>
      <w:r w:rsidRPr="004F63F5">
        <w:rPr>
          <w:rFonts w:ascii="Arial" w:eastAsia="Arial" w:hAnsi="Arial" w:cs="Arial"/>
          <w:sz w:val="22"/>
          <w:szCs w:val="22"/>
        </w:rPr>
        <w:t xml:space="preserve">rošās telpas </w:t>
      </w:r>
      <w:r w:rsidRPr="004F63F5">
        <w:rPr>
          <w:rFonts w:ascii="Arial" w:eastAsia="Arial" w:hAnsi="Arial" w:cs="Arial"/>
          <w:sz w:val="22"/>
          <w:szCs w:val="22"/>
          <w:highlight w:val="white"/>
        </w:rPr>
        <w:t>Pulkveža Zemitāna ielā 4, Strenčos, Valmieras novadā, Līguma 1.</w:t>
      </w:r>
      <w:r w:rsidR="00980220" w:rsidRPr="004F63F5">
        <w:rPr>
          <w:rFonts w:ascii="Arial" w:eastAsia="Arial" w:hAnsi="Arial" w:cs="Arial"/>
          <w:sz w:val="22"/>
          <w:szCs w:val="22"/>
          <w:highlight w:val="white"/>
        </w:rPr>
        <w:t xml:space="preserve"> </w:t>
      </w:r>
      <w:r w:rsidRPr="004F63F5">
        <w:rPr>
          <w:rFonts w:ascii="Arial" w:eastAsia="Arial" w:hAnsi="Arial" w:cs="Arial"/>
          <w:sz w:val="22"/>
          <w:szCs w:val="22"/>
          <w:highlight w:val="white"/>
        </w:rPr>
        <w:t>punktā minēto deleģēto pārvaldes uzdevumu pildīšanai</w:t>
      </w:r>
      <w:r w:rsidR="004F63F5">
        <w:rPr>
          <w:rFonts w:ascii="Arial" w:eastAsia="Arial" w:hAnsi="Arial" w:cs="Arial"/>
          <w:sz w:val="22"/>
          <w:szCs w:val="22"/>
        </w:rPr>
        <w:t>;</w:t>
      </w:r>
    </w:p>
    <w:p w14:paraId="51E324D0" w14:textId="471CE4EF"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kontrolē Līguma izpildi</w:t>
      </w:r>
      <w:r w:rsidR="004F63F5">
        <w:rPr>
          <w:rFonts w:ascii="Arial" w:eastAsia="Arial" w:hAnsi="Arial" w:cs="Arial"/>
          <w:sz w:val="22"/>
          <w:szCs w:val="22"/>
        </w:rPr>
        <w:t>;</w:t>
      </w:r>
    </w:p>
    <w:p w14:paraId="12083222" w14:textId="7F0556C2"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dod uzdevumus Pilnvarotajai personai Līguma 1.</w:t>
      </w:r>
      <w:r w:rsidR="00980220" w:rsidRPr="004F63F5">
        <w:rPr>
          <w:rFonts w:ascii="Arial" w:eastAsia="Arial" w:hAnsi="Arial" w:cs="Arial"/>
          <w:sz w:val="22"/>
          <w:szCs w:val="22"/>
        </w:rPr>
        <w:t xml:space="preserve"> </w:t>
      </w:r>
      <w:r w:rsidRPr="004F63F5">
        <w:rPr>
          <w:rFonts w:ascii="Arial" w:eastAsia="Arial" w:hAnsi="Arial" w:cs="Arial"/>
          <w:sz w:val="22"/>
          <w:szCs w:val="22"/>
        </w:rPr>
        <w:t>punktā deleģēto pārvaldes uzdevumu izpildei;</w:t>
      </w:r>
    </w:p>
    <w:p w14:paraId="5F77EB69" w14:textId="0ADE5195"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normatīvajos aktos un Līgumā noteiktā kārtībā apmaksā Pilnvarotajai personai Līguma 1.</w:t>
      </w:r>
      <w:r w:rsidR="00980220" w:rsidRPr="004F63F5">
        <w:rPr>
          <w:rFonts w:ascii="Arial" w:eastAsia="Arial" w:hAnsi="Arial" w:cs="Arial"/>
          <w:sz w:val="22"/>
          <w:szCs w:val="22"/>
        </w:rPr>
        <w:t xml:space="preserve"> </w:t>
      </w:r>
      <w:r w:rsidRPr="004F63F5">
        <w:rPr>
          <w:rFonts w:ascii="Arial" w:eastAsia="Arial" w:hAnsi="Arial" w:cs="Arial"/>
          <w:sz w:val="22"/>
          <w:szCs w:val="22"/>
        </w:rPr>
        <w:t>punktā noteikto deleģēto pārvaldes uzdevumu izpildi;</w:t>
      </w:r>
    </w:p>
    <w:p w14:paraId="168F09AB" w14:textId="77777777"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izskata Pilnvarotās personas pamatotu pieprasījumu par papildu finansējuma piešķiršanu.</w:t>
      </w:r>
    </w:p>
    <w:p w14:paraId="08729587" w14:textId="77777777" w:rsidR="00C56FAD" w:rsidRPr="004F63F5" w:rsidRDefault="00E56A2F">
      <w:pPr>
        <w:numPr>
          <w:ilvl w:val="0"/>
          <w:numId w:val="1"/>
        </w:numPr>
        <w:shd w:val="clear" w:color="auto" w:fill="FFFFFF"/>
        <w:jc w:val="both"/>
        <w:rPr>
          <w:rFonts w:ascii="Arial" w:eastAsia="Arial" w:hAnsi="Arial" w:cs="Arial"/>
          <w:sz w:val="22"/>
          <w:szCs w:val="22"/>
        </w:rPr>
      </w:pPr>
      <w:r w:rsidRPr="004F63F5">
        <w:rPr>
          <w:rFonts w:ascii="Arial" w:eastAsia="Arial" w:hAnsi="Arial" w:cs="Arial"/>
          <w:sz w:val="22"/>
          <w:szCs w:val="22"/>
        </w:rPr>
        <w:t>Pilnvarotā persona:</w:t>
      </w:r>
    </w:p>
    <w:p w14:paraId="2EDF1C8F" w14:textId="77777777"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patstāvīgi veic ar Līgumu deleģētos pārvaldes uzdevumus normatīvajos aktos un Līgumā noteiktā kārtībā un kvalitātē, nodrošinot iedzīvotājiem iespējami labākas drošības, pieejamības, regularitātes un kvalitātes pakalpojumu saņemšanu;</w:t>
      </w:r>
    </w:p>
    <w:p w14:paraId="40575C7C" w14:textId="0DEC7369"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Līguma 1.</w:t>
      </w:r>
      <w:r w:rsidR="00980220" w:rsidRPr="004F63F5">
        <w:rPr>
          <w:rFonts w:ascii="Arial" w:eastAsia="Arial" w:hAnsi="Arial" w:cs="Arial"/>
          <w:sz w:val="22"/>
          <w:szCs w:val="22"/>
        </w:rPr>
        <w:t xml:space="preserve"> </w:t>
      </w:r>
      <w:r w:rsidRPr="004F63F5">
        <w:rPr>
          <w:rFonts w:ascii="Arial" w:eastAsia="Arial" w:hAnsi="Arial" w:cs="Arial"/>
          <w:sz w:val="22"/>
          <w:szCs w:val="22"/>
        </w:rPr>
        <w:t xml:space="preserve">punktā noteiktos deleģētos pārvaldes uzdevumus veic atbilstoši Pašvaldības </w:t>
      </w:r>
      <w:r w:rsidRPr="004F63F5">
        <w:rPr>
          <w:rFonts w:ascii="Arial" w:eastAsia="Arial" w:hAnsi="Arial" w:cs="Arial"/>
          <w:sz w:val="22"/>
          <w:szCs w:val="22"/>
        </w:rPr>
        <w:lastRenderedPageBreak/>
        <w:t xml:space="preserve">budžetā apstiprinātajam finansējumam, ievēro labas pārvaldības un citus valsts pārvaldes principus, normatīvo aktu prasības un sadarbojas ar Pašvaldību, tās iestādēm un struktūrvienībām, kā arī </w:t>
      </w:r>
      <w:r w:rsidRPr="004F63F5">
        <w:rPr>
          <w:rFonts w:ascii="Arial" w:eastAsia="Arial" w:hAnsi="Arial" w:cs="Arial"/>
          <w:sz w:val="22"/>
          <w:szCs w:val="22"/>
          <w:highlight w:val="white"/>
        </w:rPr>
        <w:t>valsts pārvaldes institūcijām;</w:t>
      </w:r>
    </w:p>
    <w:p w14:paraId="7283E646" w14:textId="77777777" w:rsidR="00C56FAD" w:rsidRPr="004F63F5" w:rsidRDefault="00E56A2F">
      <w:pPr>
        <w:numPr>
          <w:ilvl w:val="1"/>
          <w:numId w:val="1"/>
        </w:numPr>
        <w:shd w:val="clear" w:color="auto" w:fill="FFFFFF"/>
        <w:ind w:left="993" w:hanging="567"/>
        <w:jc w:val="both"/>
        <w:rPr>
          <w:rFonts w:ascii="Arial" w:eastAsia="Arial" w:hAnsi="Arial" w:cs="Arial"/>
          <w:sz w:val="22"/>
          <w:szCs w:val="22"/>
          <w:highlight w:val="white"/>
        </w:rPr>
      </w:pPr>
      <w:r w:rsidRPr="004F63F5">
        <w:rPr>
          <w:rFonts w:ascii="Arial" w:eastAsia="Arial" w:hAnsi="Arial" w:cs="Arial"/>
          <w:sz w:val="22"/>
          <w:szCs w:val="22"/>
          <w:highlight w:val="white"/>
        </w:rPr>
        <w:t>patstāvīgi veic visus nepieciešamos pasākumus deleģēto pārvaldes uzdevumu īstenošanai, tajā skaitā veic materiālo resursu iegādi, investīciju projektu realizāciju un papildus finanšu līdzekļu piesaisti, kas var uzlabot Līgumā deleģēto pārvaldes uzdevumu izpildes efektivitāti un kvalitāti;</w:t>
      </w:r>
    </w:p>
    <w:p w14:paraId="4925F47B" w14:textId="77777777"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jautājumos, kas saistīti ar deleģēto pārvaldes uzdevumu izpildi un kurus Pilnvarotā persona ir tiesīga izlemt patstāvīgi, Pilnvarotā persona rīkojas kā krietns un rūpīgs saimnieks;</w:t>
      </w:r>
    </w:p>
    <w:p w14:paraId="5020DFA2" w14:textId="77777777"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uztur un</w:t>
      </w:r>
      <w:r w:rsidRPr="004F63F5">
        <w:rPr>
          <w:rFonts w:ascii="Arial" w:eastAsia="Arial" w:hAnsi="Arial" w:cs="Arial"/>
          <w:sz w:val="22"/>
          <w:szCs w:val="22"/>
          <w:highlight w:val="white"/>
        </w:rPr>
        <w:t xml:space="preserve"> atjauno savus pamatlīdzekļus un nepieciešamo tehnisko aprīkojumu, attīsta infrastruktūru, lai nodrošinātu deleģēto pārvaldes uzdevumu īstenošanu;</w:t>
      </w:r>
    </w:p>
    <w:p w14:paraId="18303899" w14:textId="77777777"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veic nepieciešamos pasākumus un piesaista finanšu līdzekļus, lai nodrošinātu kvalitatīvu kultūras piedāvājumu autonomo funkciju izpildei;</w:t>
      </w:r>
    </w:p>
    <w:p w14:paraId="0CF80AE5" w14:textId="77777777"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 xml:space="preserve">var piedalīties deleģēto pārvaldes uzdevumu izpildi veicinošu Eiropas Savienības fondu un citu </w:t>
      </w:r>
      <w:r w:rsidRPr="004F63F5">
        <w:rPr>
          <w:rFonts w:ascii="Arial" w:eastAsia="Arial" w:hAnsi="Arial" w:cs="Arial"/>
          <w:sz w:val="22"/>
          <w:szCs w:val="22"/>
          <w:highlight w:val="white"/>
        </w:rPr>
        <w:t>ārvalstu finanšu instrumentu projektu īstenošanā, dalību projektā saskaņojot ar Pašvaldību;</w:t>
      </w:r>
    </w:p>
    <w:p w14:paraId="22C6A758" w14:textId="77777777" w:rsidR="00C56FAD" w:rsidRPr="004F63F5" w:rsidRDefault="00E56A2F">
      <w:pPr>
        <w:numPr>
          <w:ilvl w:val="1"/>
          <w:numId w:val="1"/>
        </w:numPr>
        <w:shd w:val="clear" w:color="auto" w:fill="FFFFFF"/>
        <w:ind w:left="993" w:hanging="567"/>
        <w:jc w:val="both"/>
        <w:rPr>
          <w:rFonts w:ascii="Arial" w:eastAsia="Arial" w:hAnsi="Arial" w:cs="Arial"/>
          <w:sz w:val="22"/>
          <w:szCs w:val="22"/>
          <w:highlight w:val="white"/>
        </w:rPr>
      </w:pPr>
      <w:r w:rsidRPr="004F63F5">
        <w:rPr>
          <w:rFonts w:ascii="Arial" w:eastAsia="Arial" w:hAnsi="Arial" w:cs="Arial"/>
          <w:sz w:val="22"/>
          <w:szCs w:val="22"/>
          <w:highlight w:val="white"/>
        </w:rPr>
        <w:t>ja deleģēto pārvaldes uzdevumu izpildes faktiskie izdevumi pārsniedz Pašvaldības piešķirtos līdzekļus, iesniedz Pašvaldībā papildu finansējuma vai citu resursu pieprasījumu;</w:t>
      </w:r>
    </w:p>
    <w:p w14:paraId="3A0E9EA1" w14:textId="78D0EB52"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nodrošina, ka tās veiktā personu datu apstrāde ir atbilstoša spēkā esošajiem normatīvajiem aktiem, tai skaitā Eiropas Parlamenta un Padomes regulai Nr.</w:t>
      </w:r>
      <w:r w:rsidR="00980220" w:rsidRPr="004F63F5">
        <w:rPr>
          <w:rFonts w:ascii="Arial" w:eastAsia="Arial" w:hAnsi="Arial" w:cs="Arial"/>
          <w:sz w:val="22"/>
          <w:szCs w:val="22"/>
        </w:rPr>
        <w:t xml:space="preserve"> </w:t>
      </w:r>
      <w:r w:rsidRPr="004F63F5">
        <w:rPr>
          <w:rFonts w:ascii="Arial" w:eastAsia="Arial" w:hAnsi="Arial" w:cs="Arial"/>
          <w:sz w:val="22"/>
          <w:szCs w:val="22"/>
        </w:rPr>
        <w:t>2016/679 par fizisku personu aizsardzību attiecībā uz personas datu apstrādi un šādu datu brīvu apriti</w:t>
      </w:r>
      <w:r w:rsidR="00980220" w:rsidRPr="004F63F5">
        <w:rPr>
          <w:rFonts w:ascii="Arial" w:eastAsia="Arial" w:hAnsi="Arial" w:cs="Arial"/>
          <w:sz w:val="22"/>
          <w:szCs w:val="22"/>
        </w:rPr>
        <w:t>,</w:t>
      </w:r>
      <w:r w:rsidRPr="004F63F5">
        <w:rPr>
          <w:rFonts w:ascii="Arial" w:eastAsia="Arial" w:hAnsi="Arial" w:cs="Arial"/>
          <w:sz w:val="22"/>
          <w:szCs w:val="22"/>
        </w:rPr>
        <w:t xml:space="preserve"> un ar ko atceļ Direktīvu 95/46/EK. Regulas izpratnē Pilnvarotā persona ir uzskatāma par pārzini un atbild par tās veiktajām personas datu apstrādes darbībām un aizsardzību;</w:t>
      </w:r>
    </w:p>
    <w:p w14:paraId="5DE86126" w14:textId="77777777" w:rsidR="00C56FAD" w:rsidRPr="004F63F5" w:rsidRDefault="00E56A2F">
      <w:pPr>
        <w:numPr>
          <w:ilvl w:val="1"/>
          <w:numId w:val="1"/>
        </w:numPr>
        <w:shd w:val="clear" w:color="auto" w:fill="FFFFFF"/>
        <w:ind w:left="993" w:hanging="567"/>
        <w:jc w:val="both"/>
        <w:rPr>
          <w:rFonts w:ascii="Arial" w:eastAsia="Arial" w:hAnsi="Arial" w:cs="Arial"/>
          <w:sz w:val="22"/>
          <w:szCs w:val="22"/>
        </w:rPr>
      </w:pPr>
      <w:r w:rsidRPr="004F63F5">
        <w:rPr>
          <w:rFonts w:ascii="Arial" w:eastAsia="Arial" w:hAnsi="Arial" w:cs="Arial"/>
          <w:sz w:val="22"/>
          <w:szCs w:val="22"/>
        </w:rPr>
        <w:t>lai novērtētu Pašvaldības iedzīvotāju apmierinātību ar pakalpojumu sniegšanas un deleģēto pārvaldes uzdevumu veikšanas kvalitāti, organizē un piedalās informēšanas pasākumos un aptaujās, kā arī pētījumos par Pašvaldības iedzīvotāju apmierinātību par Pilnvarotās personas sniegtajiem pakalpojumiem un īstenotajiem deleģētajiem pārvaldes uzdevumiem saskaņā ar Līgumu.</w:t>
      </w:r>
    </w:p>
    <w:p w14:paraId="36E3E6C4" w14:textId="77777777" w:rsidR="00C56FAD" w:rsidRPr="004F63F5" w:rsidRDefault="00E56A2F">
      <w:pPr>
        <w:numPr>
          <w:ilvl w:val="0"/>
          <w:numId w:val="1"/>
        </w:numPr>
        <w:shd w:val="clear" w:color="auto" w:fill="FFFFFF"/>
        <w:jc w:val="both"/>
        <w:rPr>
          <w:rFonts w:ascii="Arial" w:eastAsia="Arial" w:hAnsi="Arial" w:cs="Arial"/>
          <w:sz w:val="22"/>
          <w:szCs w:val="22"/>
        </w:rPr>
      </w:pPr>
      <w:r w:rsidRPr="004F63F5">
        <w:rPr>
          <w:rFonts w:ascii="Arial" w:eastAsia="Arial" w:hAnsi="Arial" w:cs="Arial"/>
          <w:sz w:val="22"/>
          <w:szCs w:val="22"/>
        </w:rPr>
        <w:t>Pilnvarotajai personai nav tiesības ar Līgumu deleģētos pārvaldes uzdevumus un no tiem izrietošos pakalpojumu sniegšanas pienākumus un tiesības deleģēt citām personām.</w:t>
      </w:r>
    </w:p>
    <w:p w14:paraId="6018BF9F" w14:textId="77777777" w:rsidR="00C56FAD" w:rsidRPr="004F63F5" w:rsidRDefault="00C56FAD">
      <w:pPr>
        <w:shd w:val="clear" w:color="auto" w:fill="FFFFFF"/>
        <w:tabs>
          <w:tab w:val="left" w:pos="2835"/>
          <w:tab w:val="left" w:pos="4858"/>
        </w:tabs>
        <w:ind w:right="29"/>
        <w:jc w:val="both"/>
        <w:rPr>
          <w:rFonts w:ascii="Arial" w:eastAsia="Arial" w:hAnsi="Arial" w:cs="Arial"/>
          <w:b/>
          <w:bCs/>
          <w:sz w:val="22"/>
          <w:szCs w:val="22"/>
        </w:rPr>
      </w:pPr>
    </w:p>
    <w:p w14:paraId="307C2F79" w14:textId="77777777" w:rsidR="00C56FAD" w:rsidRPr="004F63F5" w:rsidRDefault="00E56A2F">
      <w:pPr>
        <w:shd w:val="clear" w:color="auto" w:fill="FFFFFF"/>
        <w:tabs>
          <w:tab w:val="left" w:pos="2835"/>
          <w:tab w:val="left" w:pos="4858"/>
        </w:tabs>
        <w:ind w:right="29"/>
        <w:jc w:val="center"/>
        <w:rPr>
          <w:rFonts w:ascii="Arial" w:eastAsia="Arial" w:hAnsi="Arial" w:cs="Arial"/>
          <w:b/>
          <w:bCs/>
          <w:sz w:val="22"/>
          <w:szCs w:val="22"/>
        </w:rPr>
      </w:pPr>
      <w:r w:rsidRPr="004F63F5">
        <w:rPr>
          <w:rFonts w:ascii="Arial" w:eastAsia="Arial" w:hAnsi="Arial" w:cs="Arial"/>
          <w:b/>
          <w:bCs/>
          <w:sz w:val="22"/>
          <w:szCs w:val="22"/>
        </w:rPr>
        <w:t>III Savstarpējo norēķinu kārtība</w:t>
      </w:r>
    </w:p>
    <w:p w14:paraId="27360056" w14:textId="77777777" w:rsidR="00C56FAD" w:rsidRPr="004F63F5" w:rsidRDefault="00C56FAD">
      <w:pPr>
        <w:shd w:val="clear" w:color="auto" w:fill="FFFFFF"/>
        <w:tabs>
          <w:tab w:val="left" w:pos="2835"/>
          <w:tab w:val="left" w:pos="4858"/>
        </w:tabs>
        <w:ind w:right="29"/>
        <w:jc w:val="both"/>
        <w:rPr>
          <w:rFonts w:ascii="Arial" w:eastAsia="Arial" w:hAnsi="Arial" w:cs="Arial"/>
          <w:b/>
          <w:bCs/>
          <w:sz w:val="22"/>
          <w:szCs w:val="22"/>
        </w:rPr>
      </w:pPr>
    </w:p>
    <w:p w14:paraId="5DB7B2BD" w14:textId="64F00B55" w:rsidR="00C56FAD" w:rsidRPr="004F63F5" w:rsidRDefault="00E56A2F">
      <w:pPr>
        <w:numPr>
          <w:ilvl w:val="0"/>
          <w:numId w:val="1"/>
        </w:numPr>
        <w:shd w:val="clear" w:color="auto" w:fill="FFFFFF"/>
        <w:ind w:right="29"/>
        <w:jc w:val="both"/>
        <w:rPr>
          <w:rFonts w:ascii="Arial" w:eastAsia="Arial" w:hAnsi="Arial" w:cs="Arial"/>
          <w:sz w:val="22"/>
          <w:szCs w:val="22"/>
          <w:highlight w:val="white"/>
        </w:rPr>
      </w:pPr>
      <w:r w:rsidRPr="004F63F5">
        <w:rPr>
          <w:rFonts w:ascii="Arial" w:eastAsia="Arial" w:hAnsi="Arial" w:cs="Arial"/>
          <w:sz w:val="22"/>
          <w:szCs w:val="22"/>
          <w:highlight w:val="white"/>
        </w:rPr>
        <w:t>Pilnvarotā persona deleģētos pārvaldes uzdevumus un tiem izrietošos pakalpojumus finansē no pakalpojumu sniegšanas gūtajiem ieņēmumiem, Līgumā noteiktajā kārtībā Pašvaldības piešķirtajiem līdzekļiem, ziedojumiem un dāvinājumiem atbilstoši normatīvo aktu prasībām.</w:t>
      </w:r>
    </w:p>
    <w:p w14:paraId="6B50F225"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Pašvaldība, apstiprinot saistošos noteikumus par Pašvaldības budžetu kārtējam gadam un tā grozījumos, nosaka finansējuma apmēru deleģēto pārvaldes uzdevumu izpildei.</w:t>
      </w:r>
    </w:p>
    <w:p w14:paraId="1B666E74" w14:textId="77777777" w:rsidR="00C56FAD" w:rsidRPr="004F63F5" w:rsidRDefault="00E56A2F">
      <w:pPr>
        <w:widowControl/>
        <w:numPr>
          <w:ilvl w:val="0"/>
          <w:numId w:val="1"/>
        </w:numPr>
        <w:jc w:val="both"/>
        <w:rPr>
          <w:rFonts w:ascii="Arial" w:eastAsia="Arial" w:hAnsi="Arial" w:cs="Arial"/>
          <w:sz w:val="22"/>
          <w:szCs w:val="22"/>
        </w:rPr>
      </w:pPr>
      <w:r w:rsidRPr="004F63F5">
        <w:rPr>
          <w:rFonts w:ascii="Arial" w:eastAsia="Arial" w:hAnsi="Arial" w:cs="Arial"/>
          <w:sz w:val="22"/>
          <w:szCs w:val="22"/>
        </w:rPr>
        <w:t>Ja deleģēto pārvaldes uzdevumu izpildes faktiskie izdevumi pārsniedz Pašvaldības piešķirtos finanšu līdzekļus, tad Pilnvarotai persona var lūgt papildu līdzekļus, iesniedzot par to pamatotu pieprasījumu. Pašvaldība izskata Pilnvarotās personas iesniegto finanšu līdzekļu un citu resursu nepieciešamības pamatojumu un lemj par attiecīgu finanšu līdzekļu un citu resursu piešķiršanu, paredzot to Pašvaldības budžetā.</w:t>
      </w:r>
    </w:p>
    <w:p w14:paraId="43A8191B" w14:textId="77777777" w:rsidR="00C56FAD" w:rsidRPr="004F63F5" w:rsidRDefault="00E56A2F">
      <w:pPr>
        <w:widowControl/>
        <w:numPr>
          <w:ilvl w:val="0"/>
          <w:numId w:val="1"/>
        </w:numPr>
        <w:jc w:val="both"/>
        <w:rPr>
          <w:rFonts w:ascii="Arial" w:eastAsia="Arial" w:hAnsi="Arial" w:cs="Arial"/>
          <w:sz w:val="22"/>
          <w:szCs w:val="22"/>
        </w:rPr>
      </w:pPr>
      <w:r w:rsidRPr="004F63F5">
        <w:rPr>
          <w:rFonts w:ascii="Arial" w:eastAsia="Arial" w:hAnsi="Arial" w:cs="Arial"/>
          <w:sz w:val="22"/>
          <w:szCs w:val="22"/>
        </w:rPr>
        <w:t>Finansējuma izlietojumā Pilnvarotajai personai jāievēro spēkā esošie normatīvie akti, tajā skaitā Publisko iepirkumu likums.</w:t>
      </w:r>
    </w:p>
    <w:p w14:paraId="22D7E6CB" w14:textId="77777777" w:rsidR="00C56FAD" w:rsidRPr="004F63F5" w:rsidRDefault="00C56FAD">
      <w:pPr>
        <w:widowControl/>
        <w:tabs>
          <w:tab w:val="left" w:pos="426"/>
        </w:tabs>
        <w:jc w:val="both"/>
        <w:rPr>
          <w:rFonts w:ascii="Arial" w:eastAsia="Arial" w:hAnsi="Arial" w:cs="Arial"/>
          <w:sz w:val="22"/>
          <w:szCs w:val="22"/>
        </w:rPr>
      </w:pPr>
    </w:p>
    <w:p w14:paraId="4FBDC63F" w14:textId="77777777" w:rsidR="00C56FAD" w:rsidRPr="004F63F5" w:rsidRDefault="00E56A2F">
      <w:pPr>
        <w:shd w:val="clear" w:color="auto" w:fill="FFFFFF"/>
        <w:tabs>
          <w:tab w:val="left" w:pos="2835"/>
          <w:tab w:val="left" w:pos="4858"/>
        </w:tabs>
        <w:jc w:val="center"/>
        <w:rPr>
          <w:rFonts w:ascii="Arial" w:eastAsia="Arial" w:hAnsi="Arial" w:cs="Arial"/>
          <w:sz w:val="22"/>
          <w:szCs w:val="22"/>
        </w:rPr>
      </w:pPr>
      <w:r w:rsidRPr="004F63F5">
        <w:rPr>
          <w:rFonts w:ascii="Arial" w:eastAsia="Arial" w:hAnsi="Arial" w:cs="Arial"/>
          <w:b/>
          <w:bCs/>
          <w:sz w:val="22"/>
          <w:szCs w:val="22"/>
        </w:rPr>
        <w:t>IV Pārskatu un ziņojumu sniegšanas kārtība, pilnvarotās personas darbības izvērtējums</w:t>
      </w:r>
    </w:p>
    <w:p w14:paraId="3E6B4A2F" w14:textId="77777777" w:rsidR="00C56FAD" w:rsidRPr="004F63F5" w:rsidRDefault="00C56FAD">
      <w:pPr>
        <w:shd w:val="clear" w:color="auto" w:fill="FFFFFF"/>
        <w:ind w:left="360" w:right="29"/>
        <w:jc w:val="both"/>
        <w:rPr>
          <w:rFonts w:ascii="Arial" w:eastAsia="Arial" w:hAnsi="Arial" w:cs="Arial"/>
          <w:sz w:val="22"/>
          <w:szCs w:val="22"/>
          <w:highlight w:val="yellow"/>
        </w:rPr>
      </w:pPr>
    </w:p>
    <w:p w14:paraId="3509CB1C" w14:textId="77777777" w:rsidR="00C56FAD" w:rsidRPr="004F63F5" w:rsidRDefault="00E56A2F">
      <w:pPr>
        <w:numPr>
          <w:ilvl w:val="0"/>
          <w:numId w:val="1"/>
        </w:numPr>
        <w:shd w:val="clear" w:color="auto" w:fill="FFFFFF"/>
        <w:ind w:right="29"/>
        <w:jc w:val="both"/>
        <w:rPr>
          <w:rFonts w:ascii="Arial" w:eastAsia="Arial" w:hAnsi="Arial" w:cs="Arial"/>
          <w:sz w:val="22"/>
          <w:szCs w:val="22"/>
          <w:highlight w:val="white"/>
        </w:rPr>
      </w:pPr>
      <w:r w:rsidRPr="004F63F5">
        <w:rPr>
          <w:rFonts w:ascii="Arial" w:eastAsia="Arial" w:hAnsi="Arial" w:cs="Arial"/>
          <w:sz w:val="22"/>
          <w:szCs w:val="22"/>
          <w:highlight w:val="white"/>
        </w:rPr>
        <w:t>Pilnvarotā persona par veiktajiem darbiem sniedz Pašvaldībai atskaiti par katra deleģētā pārvaldes uzdevuma īstenošanu ne retāk kā vienu reizi gadā, kurā norāda informāciju:</w:t>
      </w:r>
    </w:p>
    <w:p w14:paraId="3D84F5C3" w14:textId="77777777" w:rsidR="00980220" w:rsidRPr="004F63F5" w:rsidRDefault="00E56A2F" w:rsidP="008848F8">
      <w:pPr>
        <w:numPr>
          <w:ilvl w:val="1"/>
          <w:numId w:val="1"/>
        </w:numPr>
        <w:shd w:val="clear" w:color="auto" w:fill="FFFFFF"/>
        <w:ind w:left="993" w:right="29" w:hanging="567"/>
        <w:jc w:val="both"/>
        <w:rPr>
          <w:rFonts w:ascii="Arial" w:eastAsia="Arial" w:hAnsi="Arial" w:cs="Arial"/>
          <w:sz w:val="22"/>
          <w:szCs w:val="22"/>
          <w:highlight w:val="white"/>
        </w:rPr>
      </w:pPr>
      <w:r w:rsidRPr="004F63F5">
        <w:rPr>
          <w:rFonts w:ascii="Arial" w:eastAsia="Arial" w:hAnsi="Arial" w:cs="Arial"/>
          <w:sz w:val="22"/>
          <w:szCs w:val="22"/>
          <w:highlight w:val="white"/>
        </w:rPr>
        <w:t>par Līguma 1.</w:t>
      </w:r>
      <w:r w:rsidR="00980220" w:rsidRPr="004F63F5">
        <w:rPr>
          <w:rFonts w:ascii="Arial" w:eastAsia="Arial" w:hAnsi="Arial" w:cs="Arial"/>
          <w:sz w:val="22"/>
          <w:szCs w:val="22"/>
          <w:highlight w:val="white"/>
        </w:rPr>
        <w:t xml:space="preserve"> </w:t>
      </w:r>
      <w:r w:rsidRPr="004F63F5">
        <w:rPr>
          <w:rFonts w:ascii="Arial" w:eastAsia="Arial" w:hAnsi="Arial" w:cs="Arial"/>
          <w:sz w:val="22"/>
          <w:szCs w:val="22"/>
          <w:highlight w:val="white"/>
        </w:rPr>
        <w:t>punktā noteiktajiem deleģētajiem pārvaldes uzdevumiem – par katru atsevišķi norāda informāciju par veikto darbu apjomu;</w:t>
      </w:r>
    </w:p>
    <w:p w14:paraId="28A53283" w14:textId="77777777" w:rsidR="00980220" w:rsidRPr="004F63F5" w:rsidRDefault="00E56A2F" w:rsidP="008848F8">
      <w:pPr>
        <w:numPr>
          <w:ilvl w:val="1"/>
          <w:numId w:val="1"/>
        </w:numPr>
        <w:shd w:val="clear" w:color="auto" w:fill="FFFFFF"/>
        <w:ind w:left="993" w:right="29" w:hanging="567"/>
        <w:jc w:val="both"/>
        <w:rPr>
          <w:rFonts w:ascii="Arial" w:eastAsia="Arial" w:hAnsi="Arial" w:cs="Arial"/>
          <w:sz w:val="22"/>
          <w:szCs w:val="22"/>
          <w:highlight w:val="white"/>
        </w:rPr>
      </w:pPr>
      <w:r w:rsidRPr="004F63F5">
        <w:rPr>
          <w:rFonts w:ascii="Arial" w:eastAsia="Arial" w:hAnsi="Arial" w:cs="Arial"/>
          <w:sz w:val="22"/>
          <w:szCs w:val="22"/>
          <w:highlight w:val="white"/>
        </w:rPr>
        <w:t>informāciju par piesaistītajiem finanšu līdzekļiem un investīcijām, norādot to apjomu, avotus un izlietojumu;</w:t>
      </w:r>
    </w:p>
    <w:p w14:paraId="6E98310D" w14:textId="77777777" w:rsidR="00980220" w:rsidRPr="004F63F5" w:rsidRDefault="00E56A2F" w:rsidP="008848F8">
      <w:pPr>
        <w:numPr>
          <w:ilvl w:val="1"/>
          <w:numId w:val="1"/>
        </w:numPr>
        <w:shd w:val="clear" w:color="auto" w:fill="FFFFFF"/>
        <w:ind w:left="993" w:right="29" w:hanging="567"/>
        <w:jc w:val="both"/>
        <w:rPr>
          <w:rFonts w:ascii="Arial" w:eastAsia="Arial" w:hAnsi="Arial" w:cs="Arial"/>
          <w:sz w:val="22"/>
          <w:szCs w:val="22"/>
          <w:highlight w:val="white"/>
        </w:rPr>
      </w:pPr>
      <w:r w:rsidRPr="004F63F5">
        <w:rPr>
          <w:rFonts w:ascii="Arial" w:eastAsia="Arial" w:hAnsi="Arial" w:cs="Arial"/>
          <w:sz w:val="22"/>
          <w:szCs w:val="22"/>
          <w:highlight w:val="white"/>
        </w:rPr>
        <w:t xml:space="preserve">informāciju par starptautisko sadarbību un rezidences atpazīstamības veicināšanas </w:t>
      </w:r>
      <w:r w:rsidRPr="004F63F5">
        <w:rPr>
          <w:rFonts w:ascii="Arial" w:eastAsia="Arial" w:hAnsi="Arial" w:cs="Arial"/>
          <w:sz w:val="22"/>
          <w:szCs w:val="22"/>
          <w:highlight w:val="white"/>
        </w:rPr>
        <w:lastRenderedPageBreak/>
        <w:t>aktivitātēm;</w:t>
      </w:r>
    </w:p>
    <w:p w14:paraId="644D4E25" w14:textId="77777777" w:rsidR="00980220" w:rsidRPr="004F63F5" w:rsidRDefault="00E56A2F" w:rsidP="008848F8">
      <w:pPr>
        <w:numPr>
          <w:ilvl w:val="1"/>
          <w:numId w:val="1"/>
        </w:numPr>
        <w:shd w:val="clear" w:color="auto" w:fill="FFFFFF"/>
        <w:ind w:left="993" w:right="29" w:hanging="567"/>
        <w:jc w:val="both"/>
        <w:rPr>
          <w:rFonts w:ascii="Arial" w:eastAsia="Arial" w:hAnsi="Arial" w:cs="Arial"/>
          <w:sz w:val="22"/>
          <w:szCs w:val="22"/>
          <w:highlight w:val="white"/>
        </w:rPr>
      </w:pPr>
      <w:r w:rsidRPr="004F63F5">
        <w:rPr>
          <w:rFonts w:ascii="Arial" w:eastAsia="Arial" w:hAnsi="Arial" w:cs="Arial"/>
          <w:sz w:val="22"/>
          <w:szCs w:val="22"/>
          <w:highlight w:val="white"/>
        </w:rPr>
        <w:t>informāciju par sabiedrības iesaisti un aktivitāšu pieejamību dažādām mērķgrupām;</w:t>
      </w:r>
    </w:p>
    <w:p w14:paraId="18E79667" w14:textId="5EBF19CA" w:rsidR="00C56FAD" w:rsidRPr="004F63F5" w:rsidRDefault="00E56A2F" w:rsidP="008848F8">
      <w:pPr>
        <w:numPr>
          <w:ilvl w:val="1"/>
          <w:numId w:val="1"/>
        </w:numPr>
        <w:shd w:val="clear" w:color="auto" w:fill="FFFFFF"/>
        <w:ind w:left="993" w:right="29" w:hanging="567"/>
        <w:jc w:val="both"/>
        <w:rPr>
          <w:rFonts w:ascii="Arial" w:eastAsia="Arial" w:hAnsi="Arial" w:cs="Arial"/>
          <w:sz w:val="22"/>
          <w:szCs w:val="22"/>
          <w:highlight w:val="white"/>
        </w:rPr>
      </w:pPr>
      <w:r w:rsidRPr="004F63F5">
        <w:rPr>
          <w:rFonts w:ascii="Arial" w:eastAsia="Arial" w:hAnsi="Arial" w:cs="Arial"/>
          <w:sz w:val="22"/>
          <w:szCs w:val="22"/>
          <w:highlight w:val="white"/>
        </w:rPr>
        <w:t>citu papildu informāciju pēc Pašvaldības pieprasījuma.</w:t>
      </w:r>
    </w:p>
    <w:p w14:paraId="07819DC0" w14:textId="77777777" w:rsidR="00C56FAD" w:rsidRPr="004F63F5" w:rsidRDefault="00C56FAD">
      <w:pPr>
        <w:shd w:val="clear" w:color="auto" w:fill="FFFFFF"/>
        <w:ind w:right="29"/>
        <w:jc w:val="both"/>
        <w:rPr>
          <w:rFonts w:ascii="Arial" w:eastAsia="Arial" w:hAnsi="Arial" w:cs="Arial"/>
          <w:sz w:val="22"/>
          <w:szCs w:val="22"/>
          <w:highlight w:val="white"/>
        </w:rPr>
      </w:pPr>
    </w:p>
    <w:p w14:paraId="128D884C" w14:textId="77777777" w:rsidR="00C56FAD" w:rsidRPr="004F63F5" w:rsidRDefault="00E56A2F">
      <w:pPr>
        <w:numPr>
          <w:ilvl w:val="0"/>
          <w:numId w:val="1"/>
        </w:numPr>
        <w:shd w:val="clear" w:color="auto" w:fill="FFFFFF"/>
        <w:ind w:right="29"/>
        <w:jc w:val="both"/>
        <w:rPr>
          <w:rFonts w:ascii="Arial" w:eastAsia="Arial" w:hAnsi="Arial" w:cs="Arial"/>
          <w:sz w:val="22"/>
          <w:szCs w:val="22"/>
          <w:highlight w:val="white"/>
        </w:rPr>
      </w:pPr>
      <w:r w:rsidRPr="004F63F5">
        <w:rPr>
          <w:rFonts w:ascii="Arial" w:eastAsia="Arial" w:hAnsi="Arial" w:cs="Arial"/>
          <w:sz w:val="22"/>
          <w:szCs w:val="22"/>
          <w:highlight w:val="white"/>
        </w:rPr>
        <w:t>Līgumā deleģēto pārvaldes uzdevumu izpildes kvalitāti Pašvaldība vērtē pēc šādiem kritērijiem:</w:t>
      </w:r>
    </w:p>
    <w:p w14:paraId="5AB29244" w14:textId="77777777" w:rsidR="00C56FAD" w:rsidRPr="004F63F5" w:rsidRDefault="00E56A2F">
      <w:pPr>
        <w:numPr>
          <w:ilvl w:val="1"/>
          <w:numId w:val="1"/>
        </w:numPr>
        <w:shd w:val="clear" w:color="auto" w:fill="FFFFFF"/>
        <w:ind w:left="990" w:right="29" w:hanging="630"/>
        <w:jc w:val="both"/>
        <w:rPr>
          <w:rFonts w:ascii="Arial" w:eastAsia="Arial" w:hAnsi="Arial" w:cs="Arial"/>
          <w:sz w:val="22"/>
          <w:szCs w:val="22"/>
          <w:highlight w:val="white"/>
        </w:rPr>
      </w:pPr>
      <w:r w:rsidRPr="004F63F5">
        <w:rPr>
          <w:rFonts w:ascii="Arial" w:eastAsia="Arial" w:hAnsi="Arial" w:cs="Arial"/>
          <w:sz w:val="22"/>
          <w:szCs w:val="22"/>
          <w:highlight w:val="white"/>
        </w:rPr>
        <w:t>deleģēto pārvaldes uzdevumu veikšanas kvalitāte, nepārtrauktība, regularitāte;</w:t>
      </w:r>
    </w:p>
    <w:p w14:paraId="56667562" w14:textId="7F06CC9E" w:rsidR="008848F8" w:rsidRPr="004F63F5" w:rsidRDefault="00E56A2F" w:rsidP="008848F8">
      <w:pPr>
        <w:numPr>
          <w:ilvl w:val="1"/>
          <w:numId w:val="1"/>
        </w:numPr>
        <w:shd w:val="clear" w:color="auto" w:fill="FFFFFF"/>
        <w:ind w:left="990" w:right="29" w:hanging="630"/>
        <w:jc w:val="both"/>
        <w:rPr>
          <w:rFonts w:ascii="Arial" w:eastAsia="Arial" w:hAnsi="Arial" w:cs="Arial"/>
          <w:sz w:val="22"/>
          <w:szCs w:val="22"/>
          <w:highlight w:val="white"/>
        </w:rPr>
      </w:pPr>
      <w:r w:rsidRPr="004F63F5">
        <w:rPr>
          <w:rFonts w:ascii="Arial" w:eastAsia="Arial" w:hAnsi="Arial" w:cs="Arial"/>
          <w:sz w:val="22"/>
          <w:szCs w:val="22"/>
          <w:highlight w:val="white"/>
        </w:rPr>
        <w:t>organizēto un atbalstīto pasākumu skaita stabilitāte un dinamika atbilstoši Līguma 1.</w:t>
      </w:r>
      <w:r w:rsidR="005B74EA" w:rsidRPr="004F63F5">
        <w:rPr>
          <w:rFonts w:ascii="Arial" w:eastAsia="Arial" w:hAnsi="Arial" w:cs="Arial"/>
          <w:sz w:val="22"/>
          <w:szCs w:val="22"/>
          <w:highlight w:val="white"/>
        </w:rPr>
        <w:t> </w:t>
      </w:r>
      <w:r w:rsidRPr="004F63F5">
        <w:rPr>
          <w:rFonts w:ascii="Arial" w:eastAsia="Arial" w:hAnsi="Arial" w:cs="Arial"/>
          <w:sz w:val="22"/>
          <w:szCs w:val="22"/>
          <w:highlight w:val="white"/>
        </w:rPr>
        <w:t>punktā noteiktajiem pārvaldes uzdevumiem (kvantitatīvie rādītāji, to izmaiņu analīze);</w:t>
      </w:r>
    </w:p>
    <w:p w14:paraId="1B6FC79E" w14:textId="77777777" w:rsidR="008848F8" w:rsidRPr="004F63F5" w:rsidRDefault="00E56A2F" w:rsidP="008848F8">
      <w:pPr>
        <w:numPr>
          <w:ilvl w:val="1"/>
          <w:numId w:val="1"/>
        </w:numPr>
        <w:shd w:val="clear" w:color="auto" w:fill="FFFFFF"/>
        <w:ind w:left="990" w:right="29" w:hanging="630"/>
        <w:jc w:val="both"/>
        <w:rPr>
          <w:rFonts w:ascii="Arial" w:eastAsia="Arial" w:hAnsi="Arial" w:cs="Arial"/>
          <w:sz w:val="22"/>
          <w:szCs w:val="22"/>
          <w:highlight w:val="white"/>
        </w:rPr>
      </w:pPr>
      <w:r w:rsidRPr="004F63F5">
        <w:rPr>
          <w:rFonts w:ascii="Arial" w:eastAsia="Arial" w:hAnsi="Arial" w:cs="Arial"/>
          <w:sz w:val="22"/>
          <w:szCs w:val="22"/>
          <w:highlight w:val="white"/>
        </w:rPr>
        <w:t>pasākumi un veiktās darbības, kas nodrošina Pilnvarotās personas aktivitāšu pieejamību dažādām sabiedrības mērķgrupām (t.sk. pasākumu skaits, dalībnieku skaits, kopienu iesaiste, sadarbība ar Valmieras novada kultūras, izglītības un radošo nozaru pārstāvjiem);</w:t>
      </w:r>
    </w:p>
    <w:p w14:paraId="4FFDE36E" w14:textId="77777777" w:rsidR="008848F8" w:rsidRPr="004F63F5" w:rsidRDefault="00E56A2F" w:rsidP="008848F8">
      <w:pPr>
        <w:numPr>
          <w:ilvl w:val="1"/>
          <w:numId w:val="1"/>
        </w:numPr>
        <w:shd w:val="clear" w:color="auto" w:fill="FFFFFF"/>
        <w:ind w:left="990" w:right="29" w:hanging="630"/>
        <w:jc w:val="both"/>
        <w:rPr>
          <w:rFonts w:ascii="Arial" w:eastAsia="Arial" w:hAnsi="Arial" w:cs="Arial"/>
          <w:sz w:val="22"/>
          <w:szCs w:val="22"/>
          <w:highlight w:val="white"/>
        </w:rPr>
      </w:pPr>
      <w:r w:rsidRPr="004F63F5">
        <w:rPr>
          <w:rFonts w:ascii="Arial" w:eastAsia="Arial" w:hAnsi="Arial" w:cs="Arial"/>
          <w:sz w:val="22"/>
          <w:szCs w:val="22"/>
          <w:highlight w:val="white"/>
        </w:rPr>
        <w:t>starpdisciplināru aktivitāšu un sadarbību attīstība, kā arī starptautiskās sadarbības intensitāte un kvalitāte;</w:t>
      </w:r>
    </w:p>
    <w:p w14:paraId="3DEBFD44" w14:textId="77777777" w:rsidR="008848F8" w:rsidRPr="004F63F5" w:rsidRDefault="00E56A2F" w:rsidP="008848F8">
      <w:pPr>
        <w:numPr>
          <w:ilvl w:val="1"/>
          <w:numId w:val="1"/>
        </w:numPr>
        <w:shd w:val="clear" w:color="auto" w:fill="FFFFFF"/>
        <w:ind w:left="990" w:right="29" w:hanging="630"/>
        <w:jc w:val="both"/>
        <w:rPr>
          <w:rFonts w:ascii="Arial" w:eastAsia="Arial" w:hAnsi="Arial" w:cs="Arial"/>
          <w:sz w:val="22"/>
          <w:szCs w:val="22"/>
          <w:highlight w:val="white"/>
        </w:rPr>
      </w:pPr>
      <w:r w:rsidRPr="004F63F5">
        <w:rPr>
          <w:rFonts w:ascii="Arial" w:eastAsia="Arial" w:hAnsi="Arial" w:cs="Arial"/>
          <w:sz w:val="22"/>
          <w:szCs w:val="22"/>
          <w:highlight w:val="white"/>
        </w:rPr>
        <w:t>menedžmenta kvalitāte (saimniekošanas un resursu izmantošanas efektivitāte), kā arī mārketinga un komunikācijas aktivitāšu kvalitāte un atdeve (t.sk. aktivitāšu skaits un rezultātu analīze);</w:t>
      </w:r>
    </w:p>
    <w:p w14:paraId="71F5A813" w14:textId="77777777" w:rsidR="008848F8" w:rsidRPr="004F63F5" w:rsidRDefault="00E56A2F" w:rsidP="008848F8">
      <w:pPr>
        <w:numPr>
          <w:ilvl w:val="1"/>
          <w:numId w:val="1"/>
        </w:numPr>
        <w:shd w:val="clear" w:color="auto" w:fill="FFFFFF"/>
        <w:ind w:left="990" w:right="29" w:hanging="630"/>
        <w:jc w:val="both"/>
        <w:rPr>
          <w:rFonts w:ascii="Arial" w:eastAsia="Arial" w:hAnsi="Arial" w:cs="Arial"/>
          <w:sz w:val="22"/>
          <w:szCs w:val="22"/>
          <w:highlight w:val="white"/>
        </w:rPr>
      </w:pPr>
      <w:r w:rsidRPr="004F63F5">
        <w:rPr>
          <w:rFonts w:ascii="Arial" w:eastAsia="Arial" w:hAnsi="Arial" w:cs="Arial"/>
          <w:sz w:val="22"/>
          <w:szCs w:val="22"/>
          <w:highlight w:val="white"/>
        </w:rPr>
        <w:t>piesaistīto finanšu līdzekļu un investīciju apjoms un daudzveidība;</w:t>
      </w:r>
    </w:p>
    <w:p w14:paraId="31B178F0" w14:textId="45589269" w:rsidR="00C56FAD" w:rsidRPr="004F63F5" w:rsidRDefault="00E56A2F" w:rsidP="008848F8">
      <w:pPr>
        <w:numPr>
          <w:ilvl w:val="1"/>
          <w:numId w:val="1"/>
        </w:numPr>
        <w:shd w:val="clear" w:color="auto" w:fill="FFFFFF"/>
        <w:ind w:left="990" w:right="29" w:hanging="630"/>
        <w:jc w:val="both"/>
        <w:rPr>
          <w:rFonts w:ascii="Arial" w:eastAsia="Arial" w:hAnsi="Arial" w:cs="Arial"/>
          <w:sz w:val="22"/>
          <w:szCs w:val="22"/>
          <w:highlight w:val="white"/>
        </w:rPr>
      </w:pPr>
      <w:r w:rsidRPr="004F63F5">
        <w:rPr>
          <w:rFonts w:ascii="Arial" w:eastAsia="Arial" w:hAnsi="Arial" w:cs="Arial"/>
          <w:sz w:val="22"/>
          <w:szCs w:val="22"/>
          <w:highlight w:val="white"/>
        </w:rPr>
        <w:t>darbības atbilstība spēkā esošo normatīvo aktu prasībām (izvērtējums ne retāk kā vienu reizi gadā).</w:t>
      </w:r>
    </w:p>
    <w:p w14:paraId="00795087" w14:textId="77777777" w:rsidR="00C56FAD" w:rsidRPr="004F63F5" w:rsidRDefault="00C56FAD">
      <w:pPr>
        <w:shd w:val="clear" w:color="auto" w:fill="FFFFFF"/>
        <w:ind w:right="29"/>
        <w:jc w:val="both"/>
        <w:rPr>
          <w:rFonts w:ascii="Arial" w:eastAsia="Arial" w:hAnsi="Arial" w:cs="Arial"/>
          <w:sz w:val="22"/>
          <w:szCs w:val="22"/>
          <w:highlight w:val="yellow"/>
        </w:rPr>
      </w:pPr>
    </w:p>
    <w:p w14:paraId="49130D81" w14:textId="77777777" w:rsidR="00C56FAD" w:rsidRPr="004F63F5" w:rsidRDefault="00E56A2F">
      <w:pPr>
        <w:numPr>
          <w:ilvl w:val="0"/>
          <w:numId w:val="1"/>
        </w:numPr>
        <w:shd w:val="clear" w:color="auto" w:fill="FFFFFF"/>
        <w:ind w:right="43"/>
        <w:jc w:val="both"/>
        <w:rPr>
          <w:rFonts w:ascii="Arial" w:eastAsia="Arial" w:hAnsi="Arial" w:cs="Arial"/>
          <w:sz w:val="22"/>
          <w:szCs w:val="22"/>
        </w:rPr>
      </w:pPr>
      <w:r w:rsidRPr="004F63F5">
        <w:rPr>
          <w:rFonts w:ascii="Arial" w:eastAsia="Arial" w:hAnsi="Arial" w:cs="Arial"/>
          <w:sz w:val="22"/>
          <w:szCs w:val="22"/>
        </w:rPr>
        <w:t>Pašvaldībai pēc pārskata un ziņojuma saņemšanas ir tiesības, par to 1 (vienu) nedēļu iepriekš rakstiski brīdinot Pilnvaroto personu, veikt revīziju par deleģēto pārvaldes uzdevumu izpildi un finansējuma izlietojumu, ko veic Pašvaldības noteikta kompetenta persona.</w:t>
      </w:r>
    </w:p>
    <w:p w14:paraId="7AF9EC1F" w14:textId="77777777" w:rsidR="00C56FAD" w:rsidRPr="004F63F5" w:rsidRDefault="00C56FAD">
      <w:pPr>
        <w:shd w:val="clear" w:color="auto" w:fill="FFFFFF"/>
        <w:tabs>
          <w:tab w:val="left" w:pos="547"/>
          <w:tab w:val="left" w:pos="2835"/>
          <w:tab w:val="left" w:pos="4858"/>
        </w:tabs>
        <w:ind w:right="43"/>
        <w:jc w:val="center"/>
        <w:rPr>
          <w:rFonts w:ascii="Arial" w:eastAsia="Arial" w:hAnsi="Arial" w:cs="Arial"/>
          <w:b/>
          <w:bCs/>
          <w:sz w:val="22"/>
          <w:szCs w:val="22"/>
        </w:rPr>
      </w:pPr>
    </w:p>
    <w:p w14:paraId="60E459E5" w14:textId="77777777" w:rsidR="00C56FAD" w:rsidRPr="004F63F5" w:rsidRDefault="00E56A2F">
      <w:pPr>
        <w:shd w:val="clear" w:color="auto" w:fill="FFFFFF"/>
        <w:tabs>
          <w:tab w:val="left" w:pos="547"/>
          <w:tab w:val="left" w:pos="2835"/>
          <w:tab w:val="left" w:pos="4858"/>
        </w:tabs>
        <w:ind w:right="43"/>
        <w:jc w:val="center"/>
        <w:rPr>
          <w:rFonts w:ascii="Arial" w:eastAsia="Arial" w:hAnsi="Arial" w:cs="Arial"/>
          <w:sz w:val="22"/>
          <w:szCs w:val="22"/>
        </w:rPr>
      </w:pPr>
      <w:r w:rsidRPr="004F63F5">
        <w:rPr>
          <w:rFonts w:ascii="Arial" w:eastAsia="Arial" w:hAnsi="Arial" w:cs="Arial"/>
          <w:b/>
          <w:bCs/>
          <w:sz w:val="22"/>
          <w:szCs w:val="22"/>
        </w:rPr>
        <w:t>V Pušu atbildība</w:t>
      </w:r>
    </w:p>
    <w:p w14:paraId="3359911D" w14:textId="77777777" w:rsidR="00C56FAD" w:rsidRPr="004F63F5" w:rsidRDefault="00C56FAD">
      <w:pPr>
        <w:shd w:val="clear" w:color="auto" w:fill="FFFFFF"/>
        <w:ind w:left="360" w:right="29"/>
        <w:jc w:val="both"/>
        <w:rPr>
          <w:rFonts w:ascii="Arial" w:eastAsia="Arial" w:hAnsi="Arial" w:cs="Arial"/>
          <w:sz w:val="22"/>
          <w:szCs w:val="22"/>
        </w:rPr>
      </w:pPr>
    </w:p>
    <w:p w14:paraId="0E20E718"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 xml:space="preserve">Pilnvarotā persona patstāvīgi, bez Pašvaldības līdzdalības, risina civiltiesiskus strīdus, kas izriet no noslēgtajiem līgumiem, ko tā uzņēmusies, darbojoties privāto tiesību jomā.  </w:t>
      </w:r>
    </w:p>
    <w:p w14:paraId="1F4E4A3B" w14:textId="77777777" w:rsidR="00C56FAD" w:rsidRPr="004F63F5" w:rsidRDefault="00C56FAD">
      <w:pPr>
        <w:shd w:val="clear" w:color="auto" w:fill="FFFFFF"/>
        <w:tabs>
          <w:tab w:val="left" w:pos="418"/>
          <w:tab w:val="left" w:pos="2835"/>
          <w:tab w:val="left" w:pos="4858"/>
        </w:tabs>
        <w:ind w:right="14"/>
        <w:jc w:val="both"/>
        <w:rPr>
          <w:rFonts w:ascii="Arial" w:eastAsia="Arial" w:hAnsi="Arial" w:cs="Arial"/>
          <w:sz w:val="22"/>
          <w:szCs w:val="22"/>
        </w:rPr>
      </w:pPr>
    </w:p>
    <w:p w14:paraId="198269FD" w14:textId="77777777" w:rsidR="00C56FAD" w:rsidRPr="004F63F5" w:rsidRDefault="00E56A2F">
      <w:pPr>
        <w:shd w:val="clear" w:color="auto" w:fill="FFFFFF"/>
        <w:tabs>
          <w:tab w:val="left" w:pos="418"/>
          <w:tab w:val="left" w:pos="2835"/>
          <w:tab w:val="left" w:pos="4858"/>
        </w:tabs>
        <w:ind w:right="14"/>
        <w:jc w:val="center"/>
        <w:rPr>
          <w:rFonts w:ascii="Arial" w:eastAsia="Arial" w:hAnsi="Arial" w:cs="Arial"/>
          <w:sz w:val="22"/>
          <w:szCs w:val="22"/>
        </w:rPr>
      </w:pPr>
      <w:r w:rsidRPr="004F63F5">
        <w:rPr>
          <w:rFonts w:ascii="Arial" w:eastAsia="Arial" w:hAnsi="Arial" w:cs="Arial"/>
          <w:b/>
          <w:bCs/>
          <w:sz w:val="22"/>
          <w:szCs w:val="22"/>
        </w:rPr>
        <w:t>VI Pilnvarotās personas darbības uzraudzība</w:t>
      </w:r>
    </w:p>
    <w:p w14:paraId="3B28DD5C" w14:textId="77777777" w:rsidR="00C56FAD" w:rsidRPr="004F63F5" w:rsidRDefault="00C56FAD">
      <w:pPr>
        <w:shd w:val="clear" w:color="auto" w:fill="FFFFFF"/>
        <w:ind w:left="360" w:right="29"/>
        <w:jc w:val="both"/>
        <w:rPr>
          <w:rFonts w:ascii="Arial" w:eastAsia="Arial" w:hAnsi="Arial" w:cs="Arial"/>
          <w:sz w:val="22"/>
          <w:szCs w:val="22"/>
        </w:rPr>
      </w:pPr>
    </w:p>
    <w:p w14:paraId="29C0F315"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 xml:space="preserve">Pilnvarotā persona Līguma izpildes ietvaros ir Valmieras novada Kultūras pārvaldes pārraudzībā. </w:t>
      </w:r>
    </w:p>
    <w:p w14:paraId="6A3A2C3E"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Deleģēto pārvaldes uzdevumu izpildes, to kvalitātes uzraudzību un novērtējumu veic Valmieras novada Kultūras pārvalde.</w:t>
      </w:r>
    </w:p>
    <w:p w14:paraId="54C02887"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Pilnvarotajai personai ir pienākums ievērot Pašvaldības norādījumus un ieteikums, kas vērsti uz deleģēto pārvaldes uzdevumu izpildes nodrošināšanu atbilstoši normatīvo aktu prasībām. Pilnvarotai personai ir pienākums izpildīt Pašvaldības rīkojumus, kas saistīti ar deleģēto pārvaldes uzdevumu izpildi, lai pārtrauktu prettiesisku darbību vai bezdarbību, mazinātu vai novērstu prettiesiskas darbības vai bezdarbības sekas.</w:t>
      </w:r>
    </w:p>
    <w:p w14:paraId="6ADFB35C"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w:t>
      </w:r>
    </w:p>
    <w:p w14:paraId="22F0B4FA"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Pilnvarotā persona pēc Pašvaldības pamatota pieprasījuma Pašvaldības noteiktā kārtībā sniedz informāciju sakarā ar deleģēto pārvaldes uzdevumu izpildi.</w:t>
      </w:r>
    </w:p>
    <w:p w14:paraId="7A46FA9C" w14:textId="77777777" w:rsidR="004F63F5" w:rsidRDefault="004F63F5" w:rsidP="004F63F5">
      <w:pPr>
        <w:rPr>
          <w:rFonts w:ascii="Arial" w:eastAsia="Arial" w:hAnsi="Arial" w:cs="Arial"/>
          <w:b/>
          <w:bCs/>
          <w:sz w:val="22"/>
          <w:szCs w:val="22"/>
        </w:rPr>
      </w:pPr>
    </w:p>
    <w:p w14:paraId="62D59895" w14:textId="3A877958" w:rsidR="00C56FAD" w:rsidRPr="004F63F5" w:rsidRDefault="00E56A2F" w:rsidP="004F63F5">
      <w:pPr>
        <w:jc w:val="center"/>
        <w:rPr>
          <w:rFonts w:ascii="Arial" w:eastAsia="Arial" w:hAnsi="Arial" w:cs="Arial"/>
          <w:sz w:val="22"/>
          <w:szCs w:val="22"/>
        </w:rPr>
      </w:pPr>
      <w:r w:rsidRPr="004F63F5">
        <w:rPr>
          <w:rFonts w:ascii="Arial" w:eastAsia="Arial" w:hAnsi="Arial" w:cs="Arial"/>
          <w:b/>
          <w:bCs/>
          <w:sz w:val="22"/>
          <w:szCs w:val="22"/>
        </w:rPr>
        <w:t>VII Nepārvarama vara</w:t>
      </w:r>
    </w:p>
    <w:p w14:paraId="374B87B0" w14:textId="77777777" w:rsidR="00C56FAD" w:rsidRPr="004F63F5" w:rsidRDefault="00C56FAD">
      <w:pPr>
        <w:shd w:val="clear" w:color="auto" w:fill="FFFFFF"/>
        <w:ind w:left="360" w:right="29"/>
        <w:jc w:val="both"/>
        <w:rPr>
          <w:rFonts w:ascii="Arial" w:eastAsia="Arial" w:hAnsi="Arial" w:cs="Arial"/>
          <w:sz w:val="22"/>
          <w:szCs w:val="22"/>
        </w:rPr>
      </w:pPr>
    </w:p>
    <w:p w14:paraId="67A13291"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Par nepārvaramu varu Līguma ietvaros tiek uzskatīts jebkurš gadījums un apstākļi, kas nav atkarīgs no pušu gribas, tieši attiecas uz Līguma izpildi un kuru nevarēja un nevajadzēja paredzēt Līguma slēgšanas brīdī. Ar šādiem gadījumiem un apstākļiem tiek saprasti, bet nav ierobežoti, dabas katastrofas, ugunsgrēks, epidēmija, karš, nemieri, mobilizācija un tamlīdzīgi. Par nepārvaramas varas apstākli netiek uzskatīts Pilnvarotās personas darbinieku streiks.</w:t>
      </w:r>
    </w:p>
    <w:p w14:paraId="2E1DD764"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 xml:space="preserve">Lai veiktu nepieciešamos pasākumus nepārvaramas varas apstākļu radīto seku novēršanai, kā ari noteiktu pilnvarotajai personai radītos zaudējumus un iespējas nodrošināt deleģēto pārvaldes </w:t>
      </w:r>
      <w:r w:rsidRPr="004F63F5">
        <w:rPr>
          <w:rFonts w:ascii="Arial" w:eastAsia="Arial" w:hAnsi="Arial" w:cs="Arial"/>
          <w:sz w:val="22"/>
          <w:szCs w:val="22"/>
        </w:rPr>
        <w:lastRenderedPageBreak/>
        <w:t xml:space="preserve">uzdevumu turpmāku nepārtrauktu veikšanu, iestājoties nepārvaramas varas gadījumam, Pilnvarota persona nekavējoties, bet ne vēlāk kā vienas dienas laikā no nepārvaramas varas gadījuma iestāšanās brīža informē Pašvaldību. </w:t>
      </w:r>
    </w:p>
    <w:p w14:paraId="49DCF4B0"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Pilnvarotajai personai jāveic visi iespējamie pasākumi nepārvaramas varas seku mazināšanai un novēršanai, pēc iespējas nodrošinot deleģēto pārvaldes uzdevumu veikšanas un no tiem izrietošo pakalpojumu sniegšanas nepārtrauktību vai to atjaunošanu iespējami īsākā laikposmā.</w:t>
      </w:r>
    </w:p>
    <w:p w14:paraId="3CA3EA37" w14:textId="77777777" w:rsidR="00C56FAD" w:rsidRPr="004F63F5" w:rsidRDefault="00C56FAD">
      <w:pPr>
        <w:shd w:val="clear" w:color="auto" w:fill="FFFFFF"/>
        <w:jc w:val="both"/>
        <w:rPr>
          <w:rFonts w:ascii="Arial" w:eastAsia="Arial" w:hAnsi="Arial" w:cs="Arial"/>
          <w:b/>
          <w:bCs/>
          <w:sz w:val="22"/>
          <w:szCs w:val="22"/>
        </w:rPr>
      </w:pPr>
    </w:p>
    <w:p w14:paraId="775D177E" w14:textId="77777777" w:rsidR="00C56FAD" w:rsidRPr="004F63F5" w:rsidRDefault="00E56A2F">
      <w:pPr>
        <w:shd w:val="clear" w:color="auto" w:fill="FFFFFF"/>
        <w:jc w:val="center"/>
        <w:rPr>
          <w:rFonts w:ascii="Arial" w:eastAsia="Arial" w:hAnsi="Arial" w:cs="Arial"/>
          <w:b/>
          <w:bCs/>
          <w:sz w:val="22"/>
          <w:szCs w:val="22"/>
        </w:rPr>
      </w:pPr>
      <w:r w:rsidRPr="004F63F5">
        <w:rPr>
          <w:rFonts w:ascii="Arial" w:eastAsia="Arial" w:hAnsi="Arial" w:cs="Arial"/>
          <w:b/>
          <w:bCs/>
          <w:sz w:val="22"/>
          <w:szCs w:val="22"/>
        </w:rPr>
        <w:t>VIII Līguma spēkā stāšanas un grozījumi</w:t>
      </w:r>
    </w:p>
    <w:p w14:paraId="495B42F8" w14:textId="77777777" w:rsidR="00C56FAD" w:rsidRPr="004F63F5" w:rsidRDefault="00C56FAD">
      <w:pPr>
        <w:shd w:val="clear" w:color="auto" w:fill="FFFFFF"/>
        <w:jc w:val="both"/>
        <w:rPr>
          <w:rFonts w:ascii="Arial" w:eastAsia="Arial" w:hAnsi="Arial" w:cs="Arial"/>
          <w:sz w:val="22"/>
          <w:szCs w:val="22"/>
        </w:rPr>
      </w:pPr>
    </w:p>
    <w:p w14:paraId="4D250A38" w14:textId="77777777" w:rsidR="00C56FAD" w:rsidRPr="004F63F5" w:rsidRDefault="00E56A2F">
      <w:pPr>
        <w:numPr>
          <w:ilvl w:val="0"/>
          <w:numId w:val="1"/>
        </w:numPr>
        <w:shd w:val="clear" w:color="auto" w:fill="FFFFFF"/>
        <w:tabs>
          <w:tab w:val="left" w:pos="389"/>
          <w:tab w:val="left" w:pos="7531"/>
        </w:tabs>
        <w:jc w:val="both"/>
        <w:rPr>
          <w:rFonts w:ascii="Arial" w:eastAsia="Arial" w:hAnsi="Arial" w:cs="Arial"/>
          <w:sz w:val="22"/>
          <w:szCs w:val="22"/>
        </w:rPr>
      </w:pPr>
      <w:r w:rsidRPr="004F63F5">
        <w:rPr>
          <w:rFonts w:ascii="Arial" w:eastAsia="Arial" w:hAnsi="Arial" w:cs="Arial"/>
          <w:sz w:val="22"/>
          <w:szCs w:val="22"/>
          <w:highlight w:val="white"/>
        </w:rPr>
        <w:t>Līgums ir noslēgts uz 7 gadiem. Līgum</w:t>
      </w:r>
      <w:r w:rsidRPr="004F63F5">
        <w:rPr>
          <w:rFonts w:ascii="Arial" w:eastAsia="Arial" w:hAnsi="Arial" w:cs="Arial"/>
          <w:sz w:val="22"/>
          <w:szCs w:val="22"/>
        </w:rPr>
        <w:t>s stājas spēkā ar tā parakstīšanas brīdi un ir spēkā līdz pilnīgai Pušu saistību izpildei.</w:t>
      </w:r>
    </w:p>
    <w:p w14:paraId="2105F64A"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Visus strīdus un domstarpības, kas rodas Līguma izpildes laikā, Puses risina pārrunu ceļā, savstarpēji vienojoties, vai arī, ja tas nav iespējams, vēršoties tiesā.</w:t>
      </w:r>
    </w:p>
    <w:p w14:paraId="7CC63697"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Visi līguma grozījumi ir neatņemama Līguma sastāvdaļa un stājas spēkā ar parakstīšanas brīdi, ja Līguma grozījumos nav noteikts citādi.</w:t>
      </w:r>
    </w:p>
    <w:p w14:paraId="5B294A85"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Līguma darbību var izbeigt Pusēm savstarpēji rakstiski vienojoties vai Pusei rakstiski brīdinot otru Pusi, ievērojot viena mēneša uzteikuma termiņu.</w:t>
      </w:r>
    </w:p>
    <w:p w14:paraId="5A1CC055"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Puses var vienpusēji uzteikt Līgumu nekavējoties, ja otra Puse rupji pārkāpj Līguma noteikumus vai pastāv citi  būtiski iemesli, kas neļauj turpināt Līguma attiecības.</w:t>
      </w:r>
    </w:p>
    <w:p w14:paraId="1C0B6BED" w14:textId="77777777" w:rsidR="00C56FAD" w:rsidRPr="004F63F5" w:rsidRDefault="00C56FAD">
      <w:pPr>
        <w:shd w:val="clear" w:color="auto" w:fill="FFFFFF"/>
        <w:tabs>
          <w:tab w:val="left" w:pos="418"/>
        </w:tabs>
        <w:ind w:right="22"/>
        <w:jc w:val="both"/>
        <w:rPr>
          <w:rFonts w:ascii="Arial" w:eastAsia="Arial" w:hAnsi="Arial" w:cs="Arial"/>
          <w:b/>
          <w:bCs/>
          <w:sz w:val="22"/>
          <w:szCs w:val="22"/>
        </w:rPr>
      </w:pPr>
    </w:p>
    <w:p w14:paraId="7D381DEA" w14:textId="77777777" w:rsidR="00C56FAD" w:rsidRPr="004F63F5" w:rsidRDefault="00E56A2F">
      <w:pPr>
        <w:shd w:val="clear" w:color="auto" w:fill="FFFFFF"/>
        <w:tabs>
          <w:tab w:val="left" w:pos="418"/>
        </w:tabs>
        <w:ind w:right="22"/>
        <w:jc w:val="center"/>
        <w:rPr>
          <w:rFonts w:ascii="Arial" w:eastAsia="Arial" w:hAnsi="Arial" w:cs="Arial"/>
          <w:sz w:val="22"/>
          <w:szCs w:val="22"/>
        </w:rPr>
      </w:pPr>
      <w:r w:rsidRPr="004F63F5">
        <w:rPr>
          <w:rFonts w:ascii="Arial" w:eastAsia="Arial" w:hAnsi="Arial" w:cs="Arial"/>
          <w:b/>
          <w:bCs/>
          <w:sz w:val="22"/>
          <w:szCs w:val="22"/>
        </w:rPr>
        <w:t>IX Noslēguma jautājumi</w:t>
      </w:r>
    </w:p>
    <w:p w14:paraId="6CE08A66" w14:textId="77777777" w:rsidR="00C56FAD" w:rsidRPr="004F63F5" w:rsidRDefault="00C56FAD">
      <w:pPr>
        <w:shd w:val="clear" w:color="auto" w:fill="FFFFFF"/>
        <w:ind w:left="360" w:right="29"/>
        <w:jc w:val="both"/>
        <w:rPr>
          <w:rFonts w:ascii="Arial" w:eastAsia="Arial" w:hAnsi="Arial" w:cs="Arial"/>
          <w:sz w:val="22"/>
          <w:szCs w:val="22"/>
        </w:rPr>
      </w:pPr>
    </w:p>
    <w:p w14:paraId="7D2A5693"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Līgums neietekmē pušu tiesības slēgt sadarbības, pilnvarojuma vai citus līgumus, kā arī līdz šim noslēgto līgumu spēkā esamību.</w:t>
      </w:r>
    </w:p>
    <w:p w14:paraId="5C48386A"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Kādam no Līguma noteikumiem zaudējot spēku normatīvo aktu izmaiņu gadījumā, Līgums nezaudē spēku tā pārējos punktos, izņemot tādus normatīvo aktu grozījumus, kas atceļ Līguma noslēgšanas pamatnoteikumus. Normatīvo aktu izmaiņu gadījumā Pusēm ir pienākums Līgumu piemērot atbilstoši spēkā esošo normatīvo aktu prasībām.</w:t>
      </w:r>
    </w:p>
    <w:p w14:paraId="59A933D1"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Pušu reorganizācija vai to vadītāju maiņa nevar būt par pamatu Līguma pārtraukšanai vai vienpusējai uzteikšanai. Ja kāda no pusēm tiek reorganizēta, Līgums paliek spēkā un tā noteikumi ir spēkā esoši puses tiesību un saistību pārņēmējam.</w:t>
      </w:r>
    </w:p>
    <w:p w14:paraId="4B35B5B0"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Puse var vienpusēji uzteikt līgumu, Pilnvarotās personas tiesību un saistību pārņēmēju reorganizācijas procesā vienu mēnesi iepriekš brīdinot, ja Pilnvarotās personas reorganizācijas gadījumā nepastāv deleģēšanas pamatnoteikumi vai speciālie deleģēšanas nosacījumi privātpersonai.</w:t>
      </w:r>
    </w:p>
    <w:p w14:paraId="6687F5D4" w14:textId="77777777" w:rsidR="00C56FAD" w:rsidRPr="004F63F5" w:rsidRDefault="00E56A2F">
      <w:pPr>
        <w:numPr>
          <w:ilvl w:val="0"/>
          <w:numId w:val="1"/>
        </w:numPr>
        <w:shd w:val="clear" w:color="auto" w:fill="FFFFFF"/>
        <w:ind w:right="29"/>
        <w:jc w:val="both"/>
        <w:rPr>
          <w:rFonts w:ascii="Arial" w:eastAsia="Arial" w:hAnsi="Arial" w:cs="Arial"/>
          <w:sz w:val="22"/>
          <w:szCs w:val="22"/>
        </w:rPr>
      </w:pPr>
      <w:r w:rsidRPr="004F63F5">
        <w:rPr>
          <w:rFonts w:ascii="Arial" w:eastAsia="Arial" w:hAnsi="Arial" w:cs="Arial"/>
          <w:sz w:val="22"/>
          <w:szCs w:val="22"/>
        </w:rPr>
        <w:t>Līgums noformēts elektroniskā dokumenta veidā un parakstīts ar drošu elektronisko parakstu, kas satura laika zīmogu. Katra Puse glabā abpusēji parakstītu Līgumu elektroniskā dokumenta formā.</w:t>
      </w:r>
      <w:r w:rsidRPr="004F63F5">
        <w:rPr>
          <w:rFonts w:ascii="Arial" w:eastAsia="Arial" w:hAnsi="Arial" w:cs="Arial"/>
          <w:b/>
          <w:bCs/>
          <w:sz w:val="22"/>
          <w:szCs w:val="22"/>
        </w:rPr>
        <w:t xml:space="preserve"> </w:t>
      </w:r>
    </w:p>
    <w:p w14:paraId="08EEBE81" w14:textId="77777777" w:rsidR="00C56FAD" w:rsidRPr="004F63F5" w:rsidRDefault="00C56FAD">
      <w:pPr>
        <w:shd w:val="clear" w:color="auto" w:fill="FFFFFF"/>
        <w:ind w:left="360" w:right="29"/>
        <w:rPr>
          <w:rFonts w:ascii="Arial" w:eastAsia="Arial" w:hAnsi="Arial" w:cs="Arial"/>
          <w:b/>
          <w:bCs/>
          <w:sz w:val="22"/>
          <w:szCs w:val="22"/>
        </w:rPr>
      </w:pPr>
    </w:p>
    <w:p w14:paraId="4A0F1156" w14:textId="77777777" w:rsidR="00C56FAD" w:rsidRDefault="00E56A2F">
      <w:pPr>
        <w:shd w:val="clear" w:color="auto" w:fill="FFFFFF"/>
        <w:ind w:right="29"/>
        <w:jc w:val="center"/>
        <w:rPr>
          <w:rFonts w:ascii="Arial" w:eastAsia="Arial" w:hAnsi="Arial" w:cs="Arial"/>
          <w:b/>
          <w:bCs/>
          <w:sz w:val="22"/>
          <w:szCs w:val="22"/>
        </w:rPr>
      </w:pPr>
      <w:r w:rsidRPr="004F63F5">
        <w:rPr>
          <w:rFonts w:ascii="Arial" w:eastAsia="Arial" w:hAnsi="Arial" w:cs="Arial"/>
          <w:b/>
          <w:bCs/>
          <w:sz w:val="22"/>
          <w:szCs w:val="22"/>
        </w:rPr>
        <w:t>X Pušu rekvizīti un paraksti:</w:t>
      </w:r>
    </w:p>
    <w:p w14:paraId="6759FC70" w14:textId="77777777" w:rsidR="004F63F5" w:rsidRPr="004F63F5" w:rsidRDefault="004F63F5">
      <w:pPr>
        <w:shd w:val="clear" w:color="auto" w:fill="FFFFFF"/>
        <w:ind w:right="29"/>
        <w:jc w:val="center"/>
        <w:rPr>
          <w:rFonts w:ascii="Arial" w:eastAsia="Arial" w:hAnsi="Arial" w:cs="Arial"/>
          <w:sz w:val="22"/>
          <w:szCs w:val="22"/>
        </w:rPr>
      </w:pPr>
    </w:p>
    <w:tbl>
      <w:tblPr>
        <w:tblStyle w:val="a"/>
        <w:tblW w:w="9783" w:type="dxa"/>
        <w:tblInd w:w="250" w:type="dxa"/>
        <w:tblLayout w:type="fixed"/>
        <w:tblLook w:val="0400" w:firstRow="0" w:lastRow="0" w:firstColumn="0" w:lastColumn="0" w:noHBand="0" w:noVBand="1"/>
      </w:tblPr>
      <w:tblGrid>
        <w:gridCol w:w="4759"/>
        <w:gridCol w:w="5024"/>
      </w:tblGrid>
      <w:tr w:rsidR="00C56FAD" w:rsidRPr="004F63F5" w14:paraId="38213347" w14:textId="77777777">
        <w:trPr>
          <w:trHeight w:val="3144"/>
        </w:trPr>
        <w:tc>
          <w:tcPr>
            <w:tcW w:w="4759" w:type="dxa"/>
            <w:shd w:val="clear" w:color="auto" w:fill="FFFFFF"/>
          </w:tcPr>
          <w:p w14:paraId="3F18EC1B" w14:textId="77777777" w:rsidR="00C56FAD" w:rsidRDefault="00E56A2F">
            <w:pPr>
              <w:widowControl/>
              <w:rPr>
                <w:rFonts w:ascii="Arial" w:eastAsia="Arial" w:hAnsi="Arial" w:cs="Arial"/>
                <w:b/>
                <w:bCs/>
                <w:sz w:val="22"/>
                <w:szCs w:val="22"/>
              </w:rPr>
            </w:pPr>
            <w:r w:rsidRPr="004F63F5">
              <w:rPr>
                <w:rFonts w:ascii="Arial" w:eastAsia="Arial" w:hAnsi="Arial" w:cs="Arial"/>
                <w:b/>
                <w:bCs/>
                <w:sz w:val="22"/>
                <w:szCs w:val="22"/>
              </w:rPr>
              <w:t>PAŠVALDĪBA</w:t>
            </w:r>
          </w:p>
          <w:p w14:paraId="75A36BB1" w14:textId="77777777" w:rsidR="004F63F5" w:rsidRPr="004F63F5" w:rsidRDefault="004F63F5">
            <w:pPr>
              <w:widowControl/>
              <w:rPr>
                <w:rFonts w:ascii="Arial" w:eastAsia="Arial" w:hAnsi="Arial" w:cs="Arial"/>
                <w:b/>
                <w:bCs/>
                <w:sz w:val="22"/>
                <w:szCs w:val="22"/>
              </w:rPr>
            </w:pPr>
          </w:p>
          <w:p w14:paraId="3A2695CF" w14:textId="77777777" w:rsidR="00C56FAD" w:rsidRPr="004F63F5" w:rsidRDefault="00E56A2F">
            <w:pPr>
              <w:widowControl/>
              <w:rPr>
                <w:rFonts w:ascii="Arial" w:eastAsia="Arial" w:hAnsi="Arial" w:cs="Arial"/>
                <w:b/>
                <w:bCs/>
                <w:sz w:val="22"/>
                <w:szCs w:val="22"/>
              </w:rPr>
            </w:pPr>
            <w:r w:rsidRPr="004F63F5">
              <w:rPr>
                <w:rFonts w:ascii="Arial" w:eastAsia="Arial" w:hAnsi="Arial" w:cs="Arial"/>
                <w:b/>
                <w:bCs/>
                <w:sz w:val="22"/>
                <w:szCs w:val="22"/>
              </w:rPr>
              <w:t>Valmieras novada pašvaldība</w:t>
            </w:r>
          </w:p>
          <w:p w14:paraId="754E0368" w14:textId="77777777" w:rsidR="00C56FAD" w:rsidRPr="004F63F5" w:rsidRDefault="00E56A2F">
            <w:pPr>
              <w:widowControl/>
              <w:rPr>
                <w:rFonts w:ascii="Arial" w:eastAsia="Arial" w:hAnsi="Arial" w:cs="Arial"/>
                <w:sz w:val="22"/>
                <w:szCs w:val="22"/>
              </w:rPr>
            </w:pPr>
            <w:r w:rsidRPr="004F63F5">
              <w:rPr>
                <w:rFonts w:ascii="Arial" w:eastAsia="Arial" w:hAnsi="Arial" w:cs="Arial"/>
                <w:sz w:val="22"/>
                <w:szCs w:val="22"/>
              </w:rPr>
              <w:t xml:space="preserve">Adrese: Lāčplēša iela 2, Valmiera, </w:t>
            </w:r>
          </w:p>
          <w:p w14:paraId="4CE5AB7C" w14:textId="77777777" w:rsidR="00C56FAD" w:rsidRPr="004F63F5" w:rsidRDefault="00E56A2F">
            <w:pPr>
              <w:widowControl/>
              <w:rPr>
                <w:rFonts w:ascii="Arial" w:eastAsia="Arial" w:hAnsi="Arial" w:cs="Arial"/>
                <w:sz w:val="22"/>
                <w:szCs w:val="22"/>
              </w:rPr>
            </w:pPr>
            <w:r w:rsidRPr="004F63F5">
              <w:rPr>
                <w:rFonts w:ascii="Arial" w:eastAsia="Arial" w:hAnsi="Arial" w:cs="Arial"/>
                <w:sz w:val="22"/>
                <w:szCs w:val="22"/>
              </w:rPr>
              <w:t>Valmieras nov., LV – 4201</w:t>
            </w:r>
          </w:p>
          <w:p w14:paraId="21F093E2" w14:textId="77777777" w:rsidR="00C56FAD" w:rsidRPr="004F63F5" w:rsidRDefault="00E56A2F">
            <w:pPr>
              <w:widowControl/>
              <w:tabs>
                <w:tab w:val="left" w:pos="1320"/>
              </w:tabs>
              <w:rPr>
                <w:rFonts w:ascii="Arial" w:eastAsia="Arial" w:hAnsi="Arial" w:cs="Arial"/>
                <w:sz w:val="22"/>
                <w:szCs w:val="22"/>
              </w:rPr>
            </w:pPr>
            <w:r w:rsidRPr="004F63F5">
              <w:rPr>
                <w:rFonts w:ascii="Arial" w:eastAsia="Arial" w:hAnsi="Arial" w:cs="Arial"/>
                <w:sz w:val="22"/>
                <w:szCs w:val="22"/>
              </w:rPr>
              <w:t>Reģ. Nr.90000043403</w:t>
            </w:r>
          </w:p>
          <w:p w14:paraId="256604CB" w14:textId="77777777" w:rsidR="00C56FAD" w:rsidRPr="004F63F5" w:rsidRDefault="00E56A2F">
            <w:pPr>
              <w:widowControl/>
              <w:tabs>
                <w:tab w:val="left" w:pos="1320"/>
              </w:tabs>
              <w:rPr>
                <w:rFonts w:ascii="Arial" w:eastAsia="Arial" w:hAnsi="Arial" w:cs="Arial"/>
                <w:sz w:val="22"/>
                <w:szCs w:val="22"/>
              </w:rPr>
            </w:pPr>
            <w:r w:rsidRPr="004F63F5">
              <w:rPr>
                <w:rFonts w:ascii="Arial" w:eastAsia="Arial" w:hAnsi="Arial" w:cs="Arial"/>
                <w:sz w:val="22"/>
                <w:szCs w:val="22"/>
              </w:rPr>
              <w:t>Banka: AS Swedbank</w:t>
            </w:r>
          </w:p>
          <w:p w14:paraId="55D2A25B" w14:textId="77777777" w:rsidR="00C56FAD" w:rsidRPr="004F63F5" w:rsidRDefault="00E56A2F">
            <w:pPr>
              <w:widowControl/>
              <w:tabs>
                <w:tab w:val="left" w:pos="1320"/>
              </w:tabs>
              <w:rPr>
                <w:rFonts w:ascii="Arial" w:eastAsia="Arial" w:hAnsi="Arial" w:cs="Arial"/>
                <w:sz w:val="22"/>
                <w:szCs w:val="22"/>
              </w:rPr>
            </w:pPr>
            <w:r w:rsidRPr="004F63F5">
              <w:rPr>
                <w:rFonts w:ascii="Arial" w:eastAsia="Arial" w:hAnsi="Arial" w:cs="Arial"/>
                <w:sz w:val="22"/>
                <w:szCs w:val="22"/>
              </w:rPr>
              <w:t>Kods: HABALV22</w:t>
            </w:r>
          </w:p>
          <w:p w14:paraId="0CAB6942" w14:textId="77777777" w:rsidR="00C56FAD" w:rsidRPr="004F63F5" w:rsidRDefault="00E56A2F">
            <w:pPr>
              <w:widowControl/>
              <w:tabs>
                <w:tab w:val="left" w:pos="1320"/>
              </w:tabs>
              <w:rPr>
                <w:rFonts w:ascii="Arial" w:eastAsia="Arial" w:hAnsi="Arial" w:cs="Arial"/>
                <w:sz w:val="22"/>
                <w:szCs w:val="22"/>
              </w:rPr>
            </w:pPr>
            <w:r w:rsidRPr="004F63F5">
              <w:rPr>
                <w:rFonts w:ascii="Arial" w:eastAsia="Arial" w:hAnsi="Arial" w:cs="Arial"/>
                <w:sz w:val="22"/>
                <w:szCs w:val="22"/>
              </w:rPr>
              <w:t>Konts: LV64HABA0001402049100</w:t>
            </w:r>
          </w:p>
          <w:p w14:paraId="26F1C78B" w14:textId="105A886B" w:rsidR="00C56FAD" w:rsidRPr="004F63F5" w:rsidRDefault="00BC68F6" w:rsidP="00BC68F6">
            <w:pPr>
              <w:ind w:left="357" w:right="45" w:hanging="357"/>
              <w:rPr>
                <w:rFonts w:ascii="Arial" w:eastAsia="Arial" w:hAnsi="Arial" w:cs="Arial"/>
                <w:sz w:val="22"/>
                <w:szCs w:val="22"/>
              </w:rPr>
            </w:pPr>
            <w:r w:rsidRPr="004F63F5">
              <w:rPr>
                <w:rFonts w:ascii="Arial" w:eastAsia="Arial" w:hAnsi="Arial" w:cs="Arial"/>
                <w:sz w:val="22"/>
                <w:szCs w:val="22"/>
              </w:rPr>
              <w:t>e-pasts:</w:t>
            </w:r>
            <w:r w:rsidRPr="004F63F5">
              <w:rPr>
                <w:rFonts w:ascii="Arial" w:hAnsi="Arial" w:cs="Arial"/>
                <w:sz w:val="22"/>
                <w:szCs w:val="22"/>
              </w:rPr>
              <w:t xml:space="preserve"> </w:t>
            </w:r>
            <w:hyperlink r:id="rId8" w:history="1">
              <w:r w:rsidRPr="004F63F5">
                <w:rPr>
                  <w:rStyle w:val="Hyperlink"/>
                  <w:rFonts w:ascii="Arial" w:hAnsi="Arial" w:cs="Arial"/>
                  <w:sz w:val="22"/>
                  <w:szCs w:val="22"/>
                </w:rPr>
                <w:t>pasts@valmierasnovads.lv</w:t>
              </w:r>
            </w:hyperlink>
            <w:r w:rsidRPr="004F63F5">
              <w:rPr>
                <w:rFonts w:ascii="Arial" w:hAnsi="Arial" w:cs="Arial"/>
                <w:sz w:val="22"/>
                <w:szCs w:val="22"/>
              </w:rPr>
              <w:t xml:space="preserve"> </w:t>
            </w:r>
          </w:p>
          <w:p w14:paraId="597DFE8C" w14:textId="77777777" w:rsidR="00BC68F6" w:rsidRPr="004F63F5" w:rsidRDefault="00BC68F6">
            <w:pPr>
              <w:widowControl/>
              <w:tabs>
                <w:tab w:val="left" w:pos="1320"/>
              </w:tabs>
              <w:rPr>
                <w:rFonts w:ascii="Arial" w:eastAsia="Arial" w:hAnsi="Arial" w:cs="Arial"/>
                <w:sz w:val="22"/>
                <w:szCs w:val="22"/>
              </w:rPr>
            </w:pPr>
          </w:p>
          <w:p w14:paraId="2480ECAD" w14:textId="79B08751" w:rsidR="00C56FAD" w:rsidRPr="004F63F5" w:rsidRDefault="00E56A2F">
            <w:pPr>
              <w:widowControl/>
              <w:tabs>
                <w:tab w:val="left" w:pos="1320"/>
              </w:tabs>
              <w:rPr>
                <w:rFonts w:ascii="Arial" w:eastAsia="Arial" w:hAnsi="Arial" w:cs="Arial"/>
                <w:b/>
                <w:bCs/>
                <w:sz w:val="22"/>
                <w:szCs w:val="22"/>
              </w:rPr>
            </w:pPr>
            <w:r w:rsidRPr="004F63F5">
              <w:rPr>
                <w:rFonts w:ascii="Arial" w:eastAsia="Arial" w:hAnsi="Arial" w:cs="Arial"/>
                <w:sz w:val="22"/>
                <w:szCs w:val="22"/>
              </w:rPr>
              <w:t>_________________</w:t>
            </w:r>
            <w:r w:rsidR="00BC68F6" w:rsidRPr="004F63F5">
              <w:rPr>
                <w:rFonts w:ascii="Arial" w:eastAsia="Arial" w:hAnsi="Arial" w:cs="Arial"/>
                <w:b/>
                <w:bCs/>
                <w:sz w:val="22"/>
                <w:szCs w:val="22"/>
              </w:rPr>
              <w:t>Liene Jakobsone</w:t>
            </w:r>
          </w:p>
          <w:p w14:paraId="01045FC6" w14:textId="77777777" w:rsidR="00C56FAD" w:rsidRPr="004F63F5" w:rsidRDefault="00E56A2F">
            <w:pPr>
              <w:widowControl/>
              <w:tabs>
                <w:tab w:val="left" w:pos="1320"/>
              </w:tabs>
              <w:rPr>
                <w:rFonts w:ascii="Arial" w:eastAsia="Arial" w:hAnsi="Arial" w:cs="Arial"/>
                <w:sz w:val="22"/>
                <w:szCs w:val="22"/>
              </w:rPr>
            </w:pPr>
            <w:r w:rsidRPr="004F63F5">
              <w:rPr>
                <w:rFonts w:ascii="Arial" w:eastAsia="Arial" w:hAnsi="Arial" w:cs="Arial"/>
                <w:i/>
                <w:iCs/>
                <w:sz w:val="22"/>
                <w:szCs w:val="22"/>
              </w:rPr>
              <w:t>(paraksts)</w:t>
            </w:r>
          </w:p>
        </w:tc>
        <w:tc>
          <w:tcPr>
            <w:tcW w:w="5024" w:type="dxa"/>
            <w:shd w:val="clear" w:color="auto" w:fill="FFFFFF"/>
          </w:tcPr>
          <w:p w14:paraId="1FDAE7E1" w14:textId="77777777" w:rsidR="00C56FAD" w:rsidRDefault="00E56A2F">
            <w:pPr>
              <w:widowControl/>
              <w:jc w:val="both"/>
              <w:rPr>
                <w:rFonts w:ascii="Arial" w:eastAsia="Arial" w:hAnsi="Arial" w:cs="Arial"/>
                <w:b/>
                <w:bCs/>
                <w:sz w:val="22"/>
                <w:szCs w:val="22"/>
              </w:rPr>
            </w:pPr>
            <w:r w:rsidRPr="004F63F5">
              <w:rPr>
                <w:rFonts w:ascii="Arial" w:eastAsia="Arial" w:hAnsi="Arial" w:cs="Arial"/>
                <w:b/>
                <w:bCs/>
                <w:sz w:val="22"/>
                <w:szCs w:val="22"/>
              </w:rPr>
              <w:t>PILNVAROTĀ PERSONA</w:t>
            </w:r>
          </w:p>
          <w:p w14:paraId="2DEA7755" w14:textId="77777777" w:rsidR="004F63F5" w:rsidRPr="004F63F5" w:rsidRDefault="004F63F5">
            <w:pPr>
              <w:widowControl/>
              <w:jc w:val="both"/>
              <w:rPr>
                <w:rFonts w:ascii="Arial" w:eastAsia="Arial" w:hAnsi="Arial" w:cs="Arial"/>
                <w:b/>
                <w:bCs/>
                <w:sz w:val="22"/>
                <w:szCs w:val="22"/>
              </w:rPr>
            </w:pPr>
          </w:p>
          <w:p w14:paraId="2BFE5804" w14:textId="77777777" w:rsidR="00C56FAD" w:rsidRPr="004F63F5" w:rsidRDefault="00E56A2F">
            <w:pPr>
              <w:widowControl/>
              <w:pBdr>
                <w:top w:val="nil"/>
                <w:left w:val="nil"/>
                <w:bottom w:val="nil"/>
                <w:right w:val="nil"/>
                <w:between w:val="nil"/>
              </w:pBdr>
              <w:jc w:val="both"/>
              <w:rPr>
                <w:rFonts w:ascii="Arial" w:eastAsia="Arial" w:hAnsi="Arial" w:cs="Arial"/>
                <w:b/>
                <w:bCs/>
                <w:color w:val="000000"/>
                <w:sz w:val="22"/>
                <w:szCs w:val="22"/>
              </w:rPr>
            </w:pPr>
            <w:r w:rsidRPr="004F63F5">
              <w:rPr>
                <w:rFonts w:ascii="Arial" w:eastAsia="Arial" w:hAnsi="Arial" w:cs="Arial"/>
                <w:b/>
                <w:bCs/>
                <w:color w:val="000000"/>
                <w:sz w:val="22"/>
                <w:szCs w:val="22"/>
              </w:rPr>
              <w:t>Biedrība „Orbīta”</w:t>
            </w:r>
          </w:p>
          <w:p w14:paraId="5783560D" w14:textId="49EFE868" w:rsidR="00C56FAD" w:rsidRPr="004F63F5" w:rsidRDefault="00E56A2F">
            <w:pPr>
              <w:widowControl/>
              <w:pBdr>
                <w:top w:val="nil"/>
                <w:left w:val="nil"/>
                <w:bottom w:val="nil"/>
                <w:right w:val="nil"/>
                <w:between w:val="nil"/>
              </w:pBdr>
              <w:jc w:val="both"/>
              <w:rPr>
                <w:rFonts w:ascii="Arial" w:eastAsia="Arial" w:hAnsi="Arial" w:cs="Arial"/>
                <w:color w:val="000000"/>
                <w:sz w:val="22"/>
                <w:szCs w:val="22"/>
              </w:rPr>
            </w:pPr>
            <w:r w:rsidRPr="004F63F5">
              <w:rPr>
                <w:rFonts w:ascii="Arial" w:eastAsia="Arial" w:hAnsi="Arial" w:cs="Arial"/>
                <w:color w:val="000000"/>
                <w:sz w:val="22"/>
                <w:szCs w:val="22"/>
              </w:rPr>
              <w:t xml:space="preserve">Adrese: Stabu iela 104-19, </w:t>
            </w:r>
            <w:r w:rsidR="004F63F5" w:rsidRPr="004F63F5">
              <w:rPr>
                <w:rFonts w:ascii="Arial" w:eastAsia="Arial" w:hAnsi="Arial" w:cs="Arial"/>
                <w:color w:val="000000"/>
                <w:sz w:val="22"/>
                <w:szCs w:val="22"/>
              </w:rPr>
              <w:t>Rīga,</w:t>
            </w:r>
          </w:p>
          <w:p w14:paraId="64890294" w14:textId="13B3CA35" w:rsidR="00C56FAD" w:rsidRPr="004F63F5" w:rsidRDefault="00E56A2F">
            <w:pPr>
              <w:widowControl/>
              <w:pBdr>
                <w:top w:val="nil"/>
                <w:left w:val="nil"/>
                <w:bottom w:val="nil"/>
                <w:right w:val="nil"/>
                <w:between w:val="nil"/>
              </w:pBdr>
              <w:jc w:val="both"/>
              <w:rPr>
                <w:rFonts w:ascii="Arial" w:eastAsia="Arial" w:hAnsi="Arial" w:cs="Arial"/>
                <w:color w:val="000000"/>
                <w:sz w:val="22"/>
                <w:szCs w:val="22"/>
              </w:rPr>
            </w:pPr>
            <w:r w:rsidRPr="004F63F5">
              <w:rPr>
                <w:rFonts w:ascii="Arial" w:eastAsia="Arial" w:hAnsi="Arial" w:cs="Arial"/>
                <w:color w:val="000000"/>
                <w:sz w:val="22"/>
                <w:szCs w:val="22"/>
              </w:rPr>
              <w:t>LV-1009</w:t>
            </w:r>
          </w:p>
          <w:p w14:paraId="7734E5CB" w14:textId="77777777" w:rsidR="00C56FAD" w:rsidRPr="004F63F5" w:rsidRDefault="00E56A2F">
            <w:pPr>
              <w:widowControl/>
              <w:pBdr>
                <w:top w:val="nil"/>
                <w:left w:val="nil"/>
                <w:bottom w:val="nil"/>
                <w:right w:val="nil"/>
                <w:between w:val="nil"/>
              </w:pBdr>
              <w:jc w:val="both"/>
              <w:rPr>
                <w:rFonts w:ascii="Arial" w:eastAsia="Arial" w:hAnsi="Arial" w:cs="Arial"/>
                <w:color w:val="000000"/>
                <w:sz w:val="22"/>
                <w:szCs w:val="22"/>
              </w:rPr>
            </w:pPr>
            <w:r w:rsidRPr="004F63F5">
              <w:rPr>
                <w:rFonts w:ascii="Arial" w:eastAsia="Arial" w:hAnsi="Arial" w:cs="Arial"/>
                <w:color w:val="000000"/>
                <w:sz w:val="22"/>
                <w:szCs w:val="22"/>
              </w:rPr>
              <w:t>Reģ. Nr.40008057775</w:t>
            </w:r>
          </w:p>
          <w:p w14:paraId="43608A84" w14:textId="77777777" w:rsidR="00C56FAD" w:rsidRPr="004F63F5" w:rsidRDefault="00E56A2F">
            <w:pPr>
              <w:widowControl/>
              <w:pBdr>
                <w:top w:val="nil"/>
                <w:left w:val="nil"/>
                <w:bottom w:val="nil"/>
                <w:right w:val="nil"/>
                <w:between w:val="nil"/>
              </w:pBdr>
              <w:jc w:val="both"/>
              <w:rPr>
                <w:rFonts w:ascii="Arial" w:eastAsia="Arial" w:hAnsi="Arial" w:cs="Arial"/>
                <w:color w:val="000000"/>
                <w:sz w:val="22"/>
                <w:szCs w:val="22"/>
              </w:rPr>
            </w:pPr>
            <w:r w:rsidRPr="004F63F5">
              <w:rPr>
                <w:rFonts w:ascii="Arial" w:eastAsia="Arial" w:hAnsi="Arial" w:cs="Arial"/>
                <w:color w:val="000000"/>
                <w:sz w:val="22"/>
                <w:szCs w:val="22"/>
              </w:rPr>
              <w:t>Banka: AS Swedbank</w:t>
            </w:r>
          </w:p>
          <w:p w14:paraId="69AEC7D6" w14:textId="77777777" w:rsidR="00C56FAD" w:rsidRPr="004F63F5" w:rsidRDefault="00E56A2F">
            <w:pPr>
              <w:widowControl/>
              <w:pBdr>
                <w:top w:val="nil"/>
                <w:left w:val="nil"/>
                <w:bottom w:val="nil"/>
                <w:right w:val="nil"/>
                <w:between w:val="nil"/>
              </w:pBdr>
              <w:jc w:val="both"/>
              <w:rPr>
                <w:rFonts w:ascii="Arial" w:eastAsia="Arial" w:hAnsi="Arial" w:cs="Arial"/>
                <w:color w:val="000000"/>
                <w:sz w:val="22"/>
                <w:szCs w:val="22"/>
              </w:rPr>
            </w:pPr>
            <w:r w:rsidRPr="004F63F5">
              <w:rPr>
                <w:rFonts w:ascii="Arial" w:eastAsia="Arial" w:hAnsi="Arial" w:cs="Arial"/>
                <w:color w:val="000000"/>
                <w:sz w:val="22"/>
                <w:szCs w:val="22"/>
              </w:rPr>
              <w:t>Kods: HABALV22</w:t>
            </w:r>
          </w:p>
          <w:p w14:paraId="71354D6F" w14:textId="77777777" w:rsidR="00C56FAD" w:rsidRPr="004F63F5" w:rsidRDefault="00E56A2F">
            <w:pPr>
              <w:ind w:left="357" w:right="45" w:hanging="357"/>
              <w:rPr>
                <w:rFonts w:ascii="Arial" w:eastAsia="Arial" w:hAnsi="Arial" w:cs="Arial"/>
                <w:sz w:val="22"/>
                <w:szCs w:val="22"/>
              </w:rPr>
            </w:pPr>
            <w:r w:rsidRPr="004F63F5">
              <w:rPr>
                <w:rFonts w:ascii="Arial" w:eastAsia="Arial" w:hAnsi="Arial" w:cs="Arial"/>
                <w:sz w:val="22"/>
                <w:szCs w:val="22"/>
              </w:rPr>
              <w:t>Konts: LV45HABA0551018843300</w:t>
            </w:r>
          </w:p>
          <w:p w14:paraId="24E87C5C" w14:textId="5E23C104" w:rsidR="00C56FAD" w:rsidRPr="004F63F5" w:rsidRDefault="00E56A2F">
            <w:pPr>
              <w:ind w:left="357" w:right="45" w:hanging="357"/>
              <w:rPr>
                <w:rFonts w:ascii="Arial" w:eastAsia="Arial" w:hAnsi="Arial" w:cs="Arial"/>
                <w:sz w:val="22"/>
                <w:szCs w:val="22"/>
              </w:rPr>
            </w:pPr>
            <w:r w:rsidRPr="004F63F5">
              <w:rPr>
                <w:rFonts w:ascii="Arial" w:eastAsia="Arial" w:hAnsi="Arial" w:cs="Arial"/>
                <w:sz w:val="22"/>
                <w:szCs w:val="22"/>
              </w:rPr>
              <w:t>e-pasts</w:t>
            </w:r>
            <w:r w:rsidR="00BC68F6" w:rsidRPr="004F63F5">
              <w:rPr>
                <w:rFonts w:ascii="Arial" w:eastAsia="Arial" w:hAnsi="Arial" w:cs="Arial"/>
                <w:sz w:val="22"/>
                <w:szCs w:val="22"/>
              </w:rPr>
              <w:t>:</w:t>
            </w:r>
            <w:r w:rsidR="00BC68F6" w:rsidRPr="004F63F5">
              <w:rPr>
                <w:rFonts w:ascii="Arial" w:eastAsia="Arial" w:hAnsi="Arial" w:cs="Arial"/>
                <w:color w:val="0563C1"/>
                <w:sz w:val="22"/>
                <w:szCs w:val="22"/>
              </w:rPr>
              <w:t xml:space="preserve"> </w:t>
            </w:r>
            <w:hyperlink r:id="rId9" w:history="1">
              <w:r w:rsidR="00BC68F6" w:rsidRPr="004F63F5">
                <w:rPr>
                  <w:rStyle w:val="Hyperlink"/>
                  <w:rFonts w:ascii="Arial" w:eastAsia="Arial" w:hAnsi="Arial" w:cs="Arial"/>
                  <w:sz w:val="22"/>
                  <w:szCs w:val="22"/>
                </w:rPr>
                <w:t>orbita@orbita.lv</w:t>
              </w:r>
            </w:hyperlink>
            <w:r w:rsidR="00BC68F6" w:rsidRPr="004F63F5">
              <w:rPr>
                <w:rFonts w:ascii="Arial" w:eastAsia="Arial" w:hAnsi="Arial" w:cs="Arial"/>
                <w:color w:val="0563C1"/>
                <w:sz w:val="22"/>
                <w:szCs w:val="22"/>
                <w:u w:val="single"/>
              </w:rPr>
              <w:t xml:space="preserve"> </w:t>
            </w:r>
          </w:p>
          <w:p w14:paraId="05F79198" w14:textId="77777777" w:rsidR="00C56FAD" w:rsidRPr="004F63F5" w:rsidRDefault="00C56FAD">
            <w:pPr>
              <w:ind w:right="45"/>
              <w:rPr>
                <w:rFonts w:ascii="Arial" w:eastAsia="Arial" w:hAnsi="Arial" w:cs="Arial"/>
                <w:sz w:val="22"/>
                <w:szCs w:val="22"/>
              </w:rPr>
            </w:pPr>
          </w:p>
          <w:p w14:paraId="0599223B" w14:textId="77777777" w:rsidR="00C56FAD" w:rsidRPr="004F63F5" w:rsidRDefault="00E56A2F">
            <w:pPr>
              <w:ind w:left="357" w:right="45" w:hanging="357"/>
              <w:rPr>
                <w:rFonts w:ascii="Arial" w:eastAsia="Arial" w:hAnsi="Arial" w:cs="Arial"/>
                <w:b/>
                <w:bCs/>
                <w:sz w:val="22"/>
                <w:szCs w:val="22"/>
              </w:rPr>
            </w:pPr>
            <w:r w:rsidRPr="004F63F5">
              <w:rPr>
                <w:rFonts w:ascii="Arial" w:eastAsia="Arial" w:hAnsi="Arial" w:cs="Arial"/>
                <w:sz w:val="22"/>
                <w:szCs w:val="22"/>
              </w:rPr>
              <w:t xml:space="preserve">________________ </w:t>
            </w:r>
            <w:r w:rsidRPr="004F63F5">
              <w:rPr>
                <w:rFonts w:ascii="Arial" w:eastAsia="Arial" w:hAnsi="Arial" w:cs="Arial"/>
                <w:b/>
                <w:bCs/>
                <w:sz w:val="22"/>
                <w:szCs w:val="22"/>
              </w:rPr>
              <w:t>Artūrs Punte</w:t>
            </w:r>
          </w:p>
          <w:p w14:paraId="5EC2D2C6" w14:textId="77777777" w:rsidR="00C56FAD" w:rsidRPr="004F63F5" w:rsidRDefault="00E56A2F">
            <w:pPr>
              <w:widowControl/>
              <w:pBdr>
                <w:top w:val="nil"/>
                <w:left w:val="nil"/>
                <w:bottom w:val="nil"/>
                <w:right w:val="nil"/>
                <w:between w:val="nil"/>
              </w:pBdr>
              <w:jc w:val="both"/>
              <w:rPr>
                <w:rFonts w:ascii="Arial" w:eastAsia="Arial" w:hAnsi="Arial" w:cs="Arial"/>
                <w:color w:val="000000"/>
                <w:sz w:val="22"/>
                <w:szCs w:val="22"/>
              </w:rPr>
            </w:pPr>
            <w:r w:rsidRPr="004F63F5">
              <w:rPr>
                <w:rFonts w:ascii="Arial" w:eastAsia="Arial" w:hAnsi="Arial" w:cs="Arial"/>
                <w:i/>
                <w:iCs/>
                <w:color w:val="000000"/>
                <w:sz w:val="22"/>
                <w:szCs w:val="22"/>
              </w:rPr>
              <w:t>(paraksts)</w:t>
            </w:r>
          </w:p>
          <w:p w14:paraId="731CEF9C" w14:textId="77777777" w:rsidR="00C56FAD" w:rsidRPr="004F63F5" w:rsidRDefault="00C56FAD">
            <w:pPr>
              <w:widowControl/>
              <w:jc w:val="both"/>
              <w:rPr>
                <w:rFonts w:ascii="Arial" w:eastAsia="Arial" w:hAnsi="Arial" w:cs="Arial"/>
                <w:sz w:val="22"/>
                <w:szCs w:val="22"/>
              </w:rPr>
            </w:pPr>
          </w:p>
        </w:tc>
      </w:tr>
    </w:tbl>
    <w:p w14:paraId="6CB8EB27" w14:textId="1D218DFD" w:rsidR="00C56FAD" w:rsidRPr="004F63F5" w:rsidRDefault="00C56FAD" w:rsidP="008848F8">
      <w:pPr>
        <w:shd w:val="clear" w:color="auto" w:fill="FFFFFF"/>
        <w:jc w:val="both"/>
        <w:rPr>
          <w:rFonts w:ascii="Arial" w:eastAsia="Arial" w:hAnsi="Arial" w:cs="Arial"/>
          <w:sz w:val="22"/>
          <w:szCs w:val="22"/>
        </w:rPr>
        <w:sectPr w:rsidR="00C56FAD" w:rsidRPr="004F63F5" w:rsidSect="004F63F5">
          <w:footerReference w:type="default" r:id="rId10"/>
          <w:footerReference w:type="first" r:id="rId11"/>
          <w:pgSz w:w="11909" w:h="16834"/>
          <w:pgMar w:top="1134" w:right="567" w:bottom="1134" w:left="1701" w:header="720" w:footer="720" w:gutter="0"/>
          <w:pgNumType w:start="1"/>
          <w:cols w:space="720"/>
          <w:titlePg/>
          <w:docGrid w:linePitch="272"/>
        </w:sectPr>
      </w:pPr>
    </w:p>
    <w:p w14:paraId="74DE2764" w14:textId="77777777" w:rsidR="00C56FAD" w:rsidRPr="004F63F5" w:rsidRDefault="00C56FAD">
      <w:pPr>
        <w:rPr>
          <w:rFonts w:ascii="Arial" w:hAnsi="Arial" w:cs="Arial"/>
          <w:sz w:val="22"/>
          <w:szCs w:val="22"/>
        </w:rPr>
      </w:pPr>
    </w:p>
    <w:sectPr w:rsidR="00C56FAD" w:rsidRPr="004F63F5" w:rsidSect="004F63F5">
      <w:type w:val="continuous"/>
      <w:pgSz w:w="11909" w:h="16834"/>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3D4A5" w14:textId="77777777" w:rsidR="009D6503" w:rsidRDefault="009D6503">
      <w:r>
        <w:separator/>
      </w:r>
    </w:p>
  </w:endnote>
  <w:endnote w:type="continuationSeparator" w:id="0">
    <w:p w14:paraId="012795DF" w14:textId="77777777" w:rsidR="009D6503" w:rsidRDefault="009D6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1" w:fontKey="{3F74A80F-15D1-4AF0-A97C-F4CE6568B157}"/>
  </w:font>
  <w:font w:name="Cambria">
    <w:panose1 w:val="02040503050406030204"/>
    <w:charset w:val="BA"/>
    <w:family w:val="roman"/>
    <w:pitch w:val="variable"/>
    <w:sig w:usb0="E00006FF" w:usb1="420024FF" w:usb2="02000000" w:usb3="00000000" w:csb0="0000019F" w:csb1="00000000"/>
    <w:embedRegular r:id="rId2" w:fontKey="{874D54E1-EB14-4936-9CB5-7AC5109589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636088745"/>
      <w:docPartObj>
        <w:docPartGallery w:val="Page Numbers (Bottom of Page)"/>
        <w:docPartUnique/>
      </w:docPartObj>
    </w:sdtPr>
    <w:sdtEndPr>
      <w:rPr>
        <w:rFonts w:ascii="Arial" w:hAnsi="Arial" w:cs="Arial"/>
        <w:noProof/>
      </w:rPr>
    </w:sdtEndPr>
    <w:sdtContent>
      <w:p w14:paraId="37D2BBF9" w14:textId="1E7024BE" w:rsidR="004F63F5" w:rsidRPr="004F63F5" w:rsidRDefault="004F63F5">
        <w:pPr>
          <w:pStyle w:val="Footer"/>
          <w:jc w:val="center"/>
          <w:rPr>
            <w:rFonts w:ascii="Arial" w:hAnsi="Arial" w:cs="Arial"/>
          </w:rPr>
        </w:pPr>
        <w:r w:rsidRPr="004F63F5">
          <w:rPr>
            <w:rFonts w:ascii="Arial" w:hAnsi="Arial" w:cs="Arial"/>
            <w:noProof w:val="0"/>
          </w:rPr>
          <w:fldChar w:fldCharType="begin"/>
        </w:r>
        <w:r w:rsidRPr="004F63F5">
          <w:rPr>
            <w:rFonts w:ascii="Arial" w:hAnsi="Arial" w:cs="Arial"/>
          </w:rPr>
          <w:instrText xml:space="preserve"> PAGE   \* MERGEFORMAT </w:instrText>
        </w:r>
        <w:r w:rsidRPr="004F63F5">
          <w:rPr>
            <w:rFonts w:ascii="Arial" w:hAnsi="Arial" w:cs="Arial"/>
            <w:noProof w:val="0"/>
          </w:rPr>
          <w:fldChar w:fldCharType="separate"/>
        </w:r>
        <w:r w:rsidRPr="004F63F5">
          <w:rPr>
            <w:rFonts w:ascii="Arial" w:hAnsi="Arial" w:cs="Arial"/>
          </w:rPr>
          <w:t>2</w:t>
        </w:r>
        <w:r w:rsidRPr="004F63F5">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3E65" w14:textId="24E5598C" w:rsidR="004F63F5" w:rsidRDefault="004F63F5">
    <w:pPr>
      <w:pStyle w:val="Footer"/>
    </w:pPr>
    <w:r w:rsidRPr="00E477C4">
      <w:rPr>
        <w:rFonts w:ascii="Arial" w:hAnsi="Arial" w:cs="Arial"/>
      </w:rPr>
      <w:drawing>
        <wp:anchor distT="0" distB="0" distL="114300" distR="114300" simplePos="0" relativeHeight="251659264" behindDoc="0" locked="0" layoutInCell="1" allowOverlap="1" wp14:anchorId="0DA913D3" wp14:editId="7BD6EE24">
          <wp:simplePos x="0" y="0"/>
          <wp:positionH relativeFrom="column">
            <wp:posOffset>1924050</wp:posOffset>
          </wp:positionH>
          <wp:positionV relativeFrom="paragraph">
            <wp:posOffset>-47625</wp:posOffset>
          </wp:positionV>
          <wp:extent cx="2220561" cy="455295"/>
          <wp:effectExtent l="0" t="0" r="8890" b="1905"/>
          <wp:wrapNone/>
          <wp:docPr id="1386919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19594" name=""/>
                  <pic:cNvPicPr/>
                </pic:nvPicPr>
                <pic:blipFill>
                  <a:blip r:embed="rId1">
                    <a:extLst>
                      <a:ext uri="{28A0092B-C50C-407E-A947-70E740481C1C}">
                        <a14:useLocalDpi xmlns:a14="http://schemas.microsoft.com/office/drawing/2010/main" val="0"/>
                      </a:ext>
                    </a:extLst>
                  </a:blip>
                  <a:stretch>
                    <a:fillRect/>
                  </a:stretch>
                </pic:blipFill>
                <pic:spPr>
                  <a:xfrm>
                    <a:off x="0" y="0"/>
                    <a:ext cx="2220561" cy="45529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83D32" w14:textId="77777777" w:rsidR="009D6503" w:rsidRDefault="009D6503">
      <w:r>
        <w:separator/>
      </w:r>
    </w:p>
  </w:footnote>
  <w:footnote w:type="continuationSeparator" w:id="0">
    <w:p w14:paraId="4762FB34" w14:textId="77777777" w:rsidR="009D6503" w:rsidRDefault="009D65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7089"/>
    <w:multiLevelType w:val="multilevel"/>
    <w:tmpl w:val="1C44B424"/>
    <w:lvl w:ilvl="0">
      <w:start w:val="1"/>
      <w:numFmt w:val="decimal"/>
      <w:lvlText w:val="%1."/>
      <w:lvlJc w:val="left"/>
      <w:pPr>
        <w:ind w:left="360" w:hanging="360"/>
      </w:pPr>
      <w:rPr>
        <w:b w:val="0"/>
        <w:bCs w:val="0"/>
      </w:r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3B725C2"/>
    <w:multiLevelType w:val="hybridMultilevel"/>
    <w:tmpl w:val="4EEAF16C"/>
    <w:lvl w:ilvl="0" w:tplc="B99887C6">
      <w:start w:val="5"/>
      <w:numFmt w:val="bullet"/>
      <w:lvlText w:val="-"/>
      <w:lvlJc w:val="left"/>
      <w:pPr>
        <w:ind w:left="1095" w:hanging="360"/>
      </w:pPr>
      <w:rPr>
        <w:rFonts w:ascii="Arial" w:eastAsia="Arial" w:hAnsi="Arial" w:cs="Arial" w:hint="default"/>
      </w:rPr>
    </w:lvl>
    <w:lvl w:ilvl="1" w:tplc="04260003" w:tentative="1">
      <w:start w:val="1"/>
      <w:numFmt w:val="bullet"/>
      <w:lvlText w:val="o"/>
      <w:lvlJc w:val="left"/>
      <w:pPr>
        <w:ind w:left="1815" w:hanging="360"/>
      </w:pPr>
      <w:rPr>
        <w:rFonts w:ascii="Courier New" w:hAnsi="Courier New" w:cs="Courier New" w:hint="default"/>
      </w:rPr>
    </w:lvl>
    <w:lvl w:ilvl="2" w:tplc="04260005" w:tentative="1">
      <w:start w:val="1"/>
      <w:numFmt w:val="bullet"/>
      <w:lvlText w:val=""/>
      <w:lvlJc w:val="left"/>
      <w:pPr>
        <w:ind w:left="2535" w:hanging="360"/>
      </w:pPr>
      <w:rPr>
        <w:rFonts w:ascii="Wingdings" w:hAnsi="Wingdings" w:hint="default"/>
      </w:rPr>
    </w:lvl>
    <w:lvl w:ilvl="3" w:tplc="04260001" w:tentative="1">
      <w:start w:val="1"/>
      <w:numFmt w:val="bullet"/>
      <w:lvlText w:val=""/>
      <w:lvlJc w:val="left"/>
      <w:pPr>
        <w:ind w:left="3255" w:hanging="360"/>
      </w:pPr>
      <w:rPr>
        <w:rFonts w:ascii="Symbol" w:hAnsi="Symbol" w:hint="default"/>
      </w:rPr>
    </w:lvl>
    <w:lvl w:ilvl="4" w:tplc="04260003" w:tentative="1">
      <w:start w:val="1"/>
      <w:numFmt w:val="bullet"/>
      <w:lvlText w:val="o"/>
      <w:lvlJc w:val="left"/>
      <w:pPr>
        <w:ind w:left="3975" w:hanging="360"/>
      </w:pPr>
      <w:rPr>
        <w:rFonts w:ascii="Courier New" w:hAnsi="Courier New" w:cs="Courier New" w:hint="default"/>
      </w:rPr>
    </w:lvl>
    <w:lvl w:ilvl="5" w:tplc="04260005" w:tentative="1">
      <w:start w:val="1"/>
      <w:numFmt w:val="bullet"/>
      <w:lvlText w:val=""/>
      <w:lvlJc w:val="left"/>
      <w:pPr>
        <w:ind w:left="4695" w:hanging="360"/>
      </w:pPr>
      <w:rPr>
        <w:rFonts w:ascii="Wingdings" w:hAnsi="Wingdings" w:hint="default"/>
      </w:rPr>
    </w:lvl>
    <w:lvl w:ilvl="6" w:tplc="04260001" w:tentative="1">
      <w:start w:val="1"/>
      <w:numFmt w:val="bullet"/>
      <w:lvlText w:val=""/>
      <w:lvlJc w:val="left"/>
      <w:pPr>
        <w:ind w:left="5415" w:hanging="360"/>
      </w:pPr>
      <w:rPr>
        <w:rFonts w:ascii="Symbol" w:hAnsi="Symbol" w:hint="default"/>
      </w:rPr>
    </w:lvl>
    <w:lvl w:ilvl="7" w:tplc="04260003" w:tentative="1">
      <w:start w:val="1"/>
      <w:numFmt w:val="bullet"/>
      <w:lvlText w:val="o"/>
      <w:lvlJc w:val="left"/>
      <w:pPr>
        <w:ind w:left="6135" w:hanging="360"/>
      </w:pPr>
      <w:rPr>
        <w:rFonts w:ascii="Courier New" w:hAnsi="Courier New" w:cs="Courier New" w:hint="default"/>
      </w:rPr>
    </w:lvl>
    <w:lvl w:ilvl="8" w:tplc="04260005" w:tentative="1">
      <w:start w:val="1"/>
      <w:numFmt w:val="bullet"/>
      <w:lvlText w:val=""/>
      <w:lvlJc w:val="left"/>
      <w:pPr>
        <w:ind w:left="6855" w:hanging="360"/>
      </w:pPr>
      <w:rPr>
        <w:rFonts w:ascii="Wingdings" w:hAnsi="Wingdings" w:hint="default"/>
      </w:rPr>
    </w:lvl>
  </w:abstractNum>
  <w:num w:numId="1" w16cid:durableId="1513450495">
    <w:abstractNumId w:val="0"/>
  </w:num>
  <w:num w:numId="2" w16cid:durableId="1363166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FAD"/>
    <w:rsid w:val="0005261A"/>
    <w:rsid w:val="00132737"/>
    <w:rsid w:val="00180632"/>
    <w:rsid w:val="00220983"/>
    <w:rsid w:val="00283B02"/>
    <w:rsid w:val="002A03E2"/>
    <w:rsid w:val="002A2325"/>
    <w:rsid w:val="004F63F5"/>
    <w:rsid w:val="00507011"/>
    <w:rsid w:val="005B2EE6"/>
    <w:rsid w:val="005B74EA"/>
    <w:rsid w:val="006F3FFA"/>
    <w:rsid w:val="00777B5C"/>
    <w:rsid w:val="00836924"/>
    <w:rsid w:val="008848F8"/>
    <w:rsid w:val="00972249"/>
    <w:rsid w:val="00972FBD"/>
    <w:rsid w:val="00980220"/>
    <w:rsid w:val="009A5B62"/>
    <w:rsid w:val="009D6503"/>
    <w:rsid w:val="00A04C8E"/>
    <w:rsid w:val="00A703CF"/>
    <w:rsid w:val="00A727E2"/>
    <w:rsid w:val="00A9724D"/>
    <w:rsid w:val="00B14C17"/>
    <w:rsid w:val="00BC3A68"/>
    <w:rsid w:val="00BC68F6"/>
    <w:rsid w:val="00C16838"/>
    <w:rsid w:val="00C56B64"/>
    <w:rsid w:val="00C56FAD"/>
    <w:rsid w:val="00E46092"/>
    <w:rsid w:val="00E56A2F"/>
    <w:rsid w:val="00EB762A"/>
    <w:rsid w:val="00FF38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43134"/>
  <w15:docId w15:val="{5D6B5C54-44E2-4835-B5E0-1F0DB282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lv-LV"/>
    </w:rPr>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BC68F6"/>
    <w:rPr>
      <w:color w:val="0000FF" w:themeColor="hyperlink"/>
      <w:u w:val="single"/>
    </w:rPr>
  </w:style>
  <w:style w:type="character" w:styleId="UnresolvedMention">
    <w:name w:val="Unresolved Mention"/>
    <w:basedOn w:val="DefaultParagraphFont"/>
    <w:uiPriority w:val="99"/>
    <w:semiHidden/>
    <w:unhideWhenUsed/>
    <w:rsid w:val="00BC68F6"/>
    <w:rPr>
      <w:color w:val="605E5C"/>
      <w:shd w:val="clear" w:color="auto" w:fill="E1DFDD"/>
    </w:rPr>
  </w:style>
  <w:style w:type="paragraph" w:styleId="ListParagraph">
    <w:name w:val="List Paragraph"/>
    <w:basedOn w:val="Normal"/>
    <w:uiPriority w:val="34"/>
    <w:qFormat/>
    <w:rsid w:val="004F63F5"/>
    <w:pPr>
      <w:ind w:left="720"/>
      <w:contextualSpacing/>
    </w:pPr>
  </w:style>
  <w:style w:type="paragraph" w:styleId="Header">
    <w:name w:val="header"/>
    <w:basedOn w:val="Normal"/>
    <w:link w:val="HeaderChar"/>
    <w:uiPriority w:val="99"/>
    <w:unhideWhenUsed/>
    <w:rsid w:val="004F63F5"/>
    <w:pPr>
      <w:tabs>
        <w:tab w:val="center" w:pos="4153"/>
        <w:tab w:val="right" w:pos="8306"/>
      </w:tabs>
    </w:pPr>
  </w:style>
  <w:style w:type="character" w:customStyle="1" w:styleId="HeaderChar">
    <w:name w:val="Header Char"/>
    <w:basedOn w:val="DefaultParagraphFont"/>
    <w:link w:val="Header"/>
    <w:uiPriority w:val="99"/>
    <w:rsid w:val="004F63F5"/>
    <w:rPr>
      <w:noProof/>
      <w:lang w:val="lv-LV"/>
    </w:rPr>
  </w:style>
  <w:style w:type="paragraph" w:styleId="Footer">
    <w:name w:val="footer"/>
    <w:basedOn w:val="Normal"/>
    <w:link w:val="FooterChar"/>
    <w:uiPriority w:val="99"/>
    <w:unhideWhenUsed/>
    <w:rsid w:val="004F63F5"/>
    <w:pPr>
      <w:tabs>
        <w:tab w:val="center" w:pos="4153"/>
        <w:tab w:val="right" w:pos="8306"/>
      </w:tabs>
    </w:pPr>
  </w:style>
  <w:style w:type="character" w:customStyle="1" w:styleId="FooterChar">
    <w:name w:val="Footer Char"/>
    <w:basedOn w:val="DefaultParagraphFont"/>
    <w:link w:val="Footer"/>
    <w:uiPriority w:val="99"/>
    <w:rsid w:val="004F63F5"/>
    <w:rPr>
      <w:noProof/>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lmier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rbita@orbita.lv"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McQh1f7nKzTLvnXmSXiDym7sxg==">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14832</Words>
  <Characters>8455</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Vārds Uzvārds</cp:lastModifiedBy>
  <cp:revision>13</cp:revision>
  <dcterms:created xsi:type="dcterms:W3CDTF">2026-05-12T06:56:00Z</dcterms:created>
  <dcterms:modified xsi:type="dcterms:W3CDTF">2026-06-08T11:26:00Z</dcterms:modified>
</cp:coreProperties>
</file>