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0"/>
        <w:gridCol w:w="4468"/>
      </w:tblGrid>
      <w:tr w:rsidR="00BE6572" w14:paraId="48514BBA" w14:textId="77777777" w:rsidTr="0050616C">
        <w:tc>
          <w:tcPr>
            <w:tcW w:w="5170" w:type="dxa"/>
          </w:tcPr>
          <w:p w14:paraId="64C982B8" w14:textId="77777777" w:rsidR="00BE6572" w:rsidRDefault="00BE6572" w:rsidP="0050616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A8AF14" w14:textId="77777777" w:rsidR="00BE6572" w:rsidRDefault="00BE6572" w:rsidP="0050616C">
            <w:pPr>
              <w:jc w:val="right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4468" w:type="dxa"/>
          </w:tcPr>
          <w:p w14:paraId="5F514AC3" w14:textId="77777777" w:rsidR="00BE6572" w:rsidRPr="004C0135" w:rsidRDefault="00BE6572" w:rsidP="0050616C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4C0135">
              <w:rPr>
                <w:rFonts w:ascii="Arial" w:eastAsia="Arial" w:hAnsi="Arial" w:cs="Arial"/>
                <w:sz w:val="16"/>
                <w:szCs w:val="16"/>
              </w:rPr>
              <w:t>4.pielikums</w:t>
            </w:r>
          </w:p>
          <w:p w14:paraId="4CADF308" w14:textId="77777777" w:rsidR="00BE6572" w:rsidRDefault="00BE6572" w:rsidP="0050616C">
            <w:pPr>
              <w:jc w:val="right"/>
              <w:rPr>
                <w:rFonts w:ascii="Arial" w:eastAsia="Arial" w:hAnsi="Arial" w:cs="Arial"/>
              </w:rPr>
            </w:pPr>
            <w:r w:rsidRPr="004C0135">
              <w:rPr>
                <w:rFonts w:ascii="Arial" w:eastAsia="Arial" w:hAnsi="Arial" w:cs="Arial"/>
                <w:sz w:val="16"/>
                <w:szCs w:val="16"/>
              </w:rPr>
              <w:t>Apbūves tiesību piektās mutiskās izsoles noteikumiem</w:t>
            </w:r>
          </w:p>
        </w:tc>
      </w:tr>
      <w:tr w:rsidR="00BE6572" w14:paraId="47960E8A" w14:textId="77777777" w:rsidTr="0050616C">
        <w:tc>
          <w:tcPr>
            <w:tcW w:w="9638" w:type="dxa"/>
            <w:gridSpan w:val="2"/>
          </w:tcPr>
          <w:p w14:paraId="71D305E5" w14:textId="77777777" w:rsidR="00BE6572" w:rsidRDefault="00BE6572" w:rsidP="0050616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C0135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0EC79DA0" wp14:editId="074C15DD">
                  <wp:extent cx="5295900" cy="8110189"/>
                  <wp:effectExtent l="0" t="0" r="0" b="0"/>
                  <wp:docPr id="14716984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698419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8775" cy="811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572" w14:paraId="5D9741E4" w14:textId="77777777" w:rsidTr="0050616C">
        <w:tc>
          <w:tcPr>
            <w:tcW w:w="9638" w:type="dxa"/>
            <w:gridSpan w:val="2"/>
          </w:tcPr>
          <w:p w14:paraId="62B890C8" w14:textId="77777777" w:rsidR="00BE6572" w:rsidRDefault="00BE6572" w:rsidP="0050616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C0135">
              <w:rPr>
                <w:rFonts w:ascii="Arial" w:eastAsia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5A8650B" wp14:editId="081C83F8">
                  <wp:extent cx="5467350" cy="8358559"/>
                  <wp:effectExtent l="0" t="0" r="0" b="0"/>
                  <wp:docPr id="1044562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56201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8946" cy="836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DC22B" w14:textId="77777777" w:rsidR="004633AE" w:rsidRDefault="004633AE"/>
    <w:sectPr w:rsidR="004633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398"/>
    <w:rsid w:val="003527A9"/>
    <w:rsid w:val="004633AE"/>
    <w:rsid w:val="005D6A49"/>
    <w:rsid w:val="008E0398"/>
    <w:rsid w:val="00B718EA"/>
    <w:rsid w:val="00BE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38550-1100-41E2-8D19-BE7F8AF1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572"/>
    <w:rPr>
      <w:rFonts w:ascii="Calibri" w:eastAsia="Calibri" w:hAnsi="Calibri" w:cs="Calibri"/>
      <w:kern w:val="0"/>
      <w:lang w:val="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3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3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3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3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28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2</cp:revision>
  <dcterms:created xsi:type="dcterms:W3CDTF">2026-09-11T11:44:00Z</dcterms:created>
  <dcterms:modified xsi:type="dcterms:W3CDTF">2026-09-11T11:45:00Z</dcterms:modified>
</cp:coreProperties>
</file>