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A577" w14:textId="77777777" w:rsidR="00631BD9" w:rsidRPr="00CF0258" w:rsidRDefault="00631BD9" w:rsidP="00631BD9">
      <w:pPr>
        <w:jc w:val="right"/>
        <w:rPr>
          <w:rFonts w:ascii="Arial" w:eastAsia="Calibri" w:hAnsi="Arial" w:cs="Arial"/>
          <w:sz w:val="20"/>
          <w:szCs w:val="20"/>
          <w:lang w:eastAsia="lv-LV"/>
        </w:rPr>
      </w:pPr>
      <w:r w:rsidRPr="00CF0258">
        <w:rPr>
          <w:rFonts w:ascii="Arial" w:eastAsia="Calibri" w:hAnsi="Arial" w:cs="Arial"/>
          <w:sz w:val="20"/>
          <w:szCs w:val="20"/>
          <w:lang w:eastAsia="lv-LV"/>
        </w:rPr>
        <w:t>2.pielikums</w:t>
      </w:r>
    </w:p>
    <w:p w14:paraId="58B7A16B" w14:textId="77777777" w:rsidR="00631BD9" w:rsidRDefault="00631BD9" w:rsidP="00631BD9">
      <w:pPr>
        <w:jc w:val="right"/>
        <w:outlineLvl w:val="4"/>
        <w:rPr>
          <w:rFonts w:ascii="Arial" w:hAnsi="Arial" w:cs="Arial"/>
          <w:bCs/>
          <w:sz w:val="20"/>
          <w:szCs w:val="20"/>
          <w:lang w:eastAsia="lv-LV"/>
        </w:rPr>
      </w:pPr>
      <w:r>
        <w:rPr>
          <w:rFonts w:ascii="Arial" w:hAnsi="Arial" w:cs="Arial"/>
          <w:bCs/>
          <w:sz w:val="20"/>
          <w:szCs w:val="20"/>
          <w:lang w:eastAsia="lv-LV"/>
        </w:rPr>
        <w:t xml:space="preserve">nekustamā īpašuma “Kūdras purvs”, Vilpulkas </w:t>
      </w:r>
      <w:r w:rsidRPr="00CF0258">
        <w:rPr>
          <w:rFonts w:ascii="Arial" w:hAnsi="Arial" w:cs="Arial"/>
          <w:bCs/>
          <w:sz w:val="20"/>
          <w:szCs w:val="20"/>
          <w:lang w:eastAsia="lv-LV"/>
        </w:rPr>
        <w:t>pagastā,</w:t>
      </w:r>
      <w:r>
        <w:rPr>
          <w:rFonts w:ascii="Arial" w:hAnsi="Arial" w:cs="Arial"/>
          <w:bCs/>
          <w:sz w:val="20"/>
          <w:szCs w:val="20"/>
          <w:lang w:eastAsia="lv-LV"/>
        </w:rPr>
        <w:t xml:space="preserve"> </w:t>
      </w:r>
      <w:r w:rsidRPr="00CF0258">
        <w:rPr>
          <w:rFonts w:ascii="Arial" w:hAnsi="Arial" w:cs="Arial"/>
          <w:bCs/>
          <w:sz w:val="20"/>
          <w:szCs w:val="20"/>
          <w:lang w:eastAsia="lv-LV"/>
        </w:rPr>
        <w:t xml:space="preserve">Valmieras novadā, </w:t>
      </w:r>
    </w:p>
    <w:p w14:paraId="17B861E3" w14:textId="77777777" w:rsidR="00631BD9" w:rsidRPr="00CF0258" w:rsidRDefault="00631BD9" w:rsidP="00631BD9">
      <w:pPr>
        <w:jc w:val="right"/>
        <w:outlineLvl w:val="4"/>
        <w:rPr>
          <w:rFonts w:ascii="Arial" w:hAnsi="Arial" w:cs="Arial"/>
          <w:bCs/>
          <w:sz w:val="20"/>
          <w:szCs w:val="20"/>
          <w:lang w:eastAsia="lv-LV"/>
        </w:rPr>
      </w:pPr>
      <w:r>
        <w:rPr>
          <w:rFonts w:ascii="Arial" w:hAnsi="Arial" w:cs="Arial"/>
          <w:bCs/>
          <w:sz w:val="20"/>
          <w:szCs w:val="20"/>
          <w:lang w:eastAsia="lv-LV"/>
        </w:rPr>
        <w:t xml:space="preserve">sastāvā esošās zemes vienības otrās mutiskās </w:t>
      </w:r>
      <w:r w:rsidRPr="00CF0258">
        <w:rPr>
          <w:rFonts w:ascii="Arial" w:hAnsi="Arial" w:cs="Arial"/>
          <w:bCs/>
          <w:sz w:val="20"/>
          <w:szCs w:val="20"/>
          <w:lang w:eastAsia="lv-LV"/>
        </w:rPr>
        <w:t>nomas tiesību izsoles noteikumiem</w:t>
      </w:r>
    </w:p>
    <w:p w14:paraId="178FF70B" w14:textId="77777777" w:rsidR="00631BD9" w:rsidRDefault="00631BD9" w:rsidP="00631BD9">
      <w:pPr>
        <w:jc w:val="right"/>
        <w:rPr>
          <w:rFonts w:ascii="Arial" w:eastAsia="Calibri" w:hAnsi="Arial" w:cs="Arial"/>
          <w:b/>
          <w:sz w:val="22"/>
          <w:szCs w:val="22"/>
          <w:lang w:eastAsia="lv-LV"/>
        </w:rPr>
      </w:pPr>
    </w:p>
    <w:p w14:paraId="09050F9B" w14:textId="77777777" w:rsidR="00631BD9" w:rsidRDefault="00631BD9" w:rsidP="00631BD9">
      <w:pPr>
        <w:jc w:val="center"/>
        <w:rPr>
          <w:rFonts w:ascii="Arial" w:eastAsia="Calibri" w:hAnsi="Arial" w:cs="Arial"/>
          <w:b/>
          <w:sz w:val="22"/>
          <w:szCs w:val="22"/>
          <w:lang w:eastAsia="lv-LV"/>
        </w:rPr>
      </w:pPr>
    </w:p>
    <w:p w14:paraId="2234600A" w14:textId="77777777" w:rsidR="00631BD9" w:rsidRPr="00CD576B" w:rsidRDefault="00631BD9" w:rsidP="00631BD9">
      <w:pPr>
        <w:jc w:val="center"/>
        <w:rPr>
          <w:rFonts w:ascii="Arial" w:eastAsia="Calibri" w:hAnsi="Arial" w:cs="Arial"/>
          <w:b/>
          <w:sz w:val="22"/>
          <w:szCs w:val="22"/>
          <w:lang w:eastAsia="lv-LV"/>
        </w:rPr>
      </w:pPr>
      <w:r w:rsidRPr="00CD576B">
        <w:rPr>
          <w:rFonts w:ascii="Arial" w:eastAsia="Calibri" w:hAnsi="Arial" w:cs="Arial"/>
          <w:b/>
          <w:sz w:val="22"/>
          <w:szCs w:val="22"/>
          <w:lang w:eastAsia="lv-LV"/>
        </w:rPr>
        <w:t>PIETEIKUMS</w:t>
      </w:r>
    </w:p>
    <w:p w14:paraId="4E5511FC" w14:textId="77777777" w:rsidR="00631BD9" w:rsidRPr="00CD576B" w:rsidRDefault="00631BD9" w:rsidP="00631BD9">
      <w:pPr>
        <w:jc w:val="center"/>
        <w:rPr>
          <w:rFonts w:ascii="Arial" w:eastAsia="Calibri" w:hAnsi="Arial" w:cs="Arial"/>
          <w:sz w:val="22"/>
          <w:szCs w:val="22"/>
          <w:lang w:eastAsia="lv-LV"/>
        </w:rPr>
      </w:pPr>
    </w:p>
    <w:p w14:paraId="309FCCC9" w14:textId="77777777" w:rsidR="00631BD9" w:rsidRDefault="00631BD9" w:rsidP="00631BD9">
      <w:pPr>
        <w:keepNext/>
        <w:jc w:val="center"/>
        <w:outlineLvl w:val="0"/>
        <w:rPr>
          <w:rFonts w:ascii="Arial" w:eastAsia="Calibri" w:hAnsi="Arial" w:cs="Arial"/>
          <w:b/>
          <w:sz w:val="22"/>
          <w:szCs w:val="22"/>
          <w:lang w:eastAsia="lv-LV"/>
        </w:rPr>
      </w:pPr>
      <w:r>
        <w:rPr>
          <w:rFonts w:ascii="Arial" w:eastAsia="Calibri" w:hAnsi="Arial" w:cs="Arial"/>
          <w:b/>
          <w:sz w:val="22"/>
          <w:szCs w:val="22"/>
          <w:lang w:eastAsia="lv-LV"/>
        </w:rPr>
        <w:t xml:space="preserve">Nekustamā īpašuma </w:t>
      </w:r>
      <w:r w:rsidRPr="00330F3C">
        <w:rPr>
          <w:rFonts w:ascii="Arial" w:eastAsia="Calibri" w:hAnsi="Arial" w:cs="Arial"/>
          <w:b/>
          <w:sz w:val="22"/>
          <w:szCs w:val="22"/>
          <w:lang w:eastAsia="lv-LV"/>
        </w:rPr>
        <w:t>“</w:t>
      </w:r>
      <w:r>
        <w:rPr>
          <w:rFonts w:ascii="Arial" w:eastAsia="Calibri" w:hAnsi="Arial" w:cs="Arial"/>
          <w:b/>
          <w:sz w:val="22"/>
          <w:szCs w:val="22"/>
          <w:lang w:eastAsia="lv-LV"/>
        </w:rPr>
        <w:t>Kūdras purvs</w:t>
      </w:r>
      <w:r w:rsidRPr="00330F3C">
        <w:rPr>
          <w:rFonts w:ascii="Arial" w:hAnsi="Arial" w:cs="Arial"/>
          <w:b/>
          <w:sz w:val="22"/>
          <w:szCs w:val="22"/>
        </w:rPr>
        <w:t>”,</w:t>
      </w:r>
      <w:r>
        <w:rPr>
          <w:rFonts w:ascii="Arial" w:hAnsi="Arial" w:cs="Arial"/>
          <w:b/>
          <w:sz w:val="22"/>
          <w:szCs w:val="22"/>
        </w:rPr>
        <w:t xml:space="preserve"> Vilpulkas</w:t>
      </w:r>
      <w:r w:rsidRPr="00330F3C">
        <w:rPr>
          <w:rFonts w:ascii="Arial" w:hAnsi="Arial" w:cs="Arial"/>
          <w:b/>
          <w:sz w:val="22"/>
          <w:szCs w:val="22"/>
        </w:rPr>
        <w:t xml:space="preserve"> pagastā, Valmiera novadā</w:t>
      </w:r>
      <w:r w:rsidRPr="00330F3C">
        <w:rPr>
          <w:rFonts w:ascii="Arial" w:eastAsia="Calibri" w:hAnsi="Arial" w:cs="Arial"/>
          <w:b/>
          <w:sz w:val="22"/>
          <w:szCs w:val="22"/>
          <w:lang w:eastAsia="lv-LV"/>
        </w:rPr>
        <w:t xml:space="preserve">, </w:t>
      </w:r>
    </w:p>
    <w:p w14:paraId="7D80057F" w14:textId="77777777" w:rsidR="00631BD9" w:rsidRDefault="00631BD9" w:rsidP="00631BD9">
      <w:pPr>
        <w:keepNext/>
        <w:spacing w:after="240"/>
        <w:jc w:val="center"/>
        <w:outlineLvl w:val="0"/>
        <w:rPr>
          <w:rFonts w:ascii="Arial" w:eastAsia="Calibri" w:hAnsi="Arial" w:cs="Arial"/>
          <w:b/>
          <w:sz w:val="22"/>
          <w:szCs w:val="22"/>
          <w:lang w:eastAsia="lv-LV"/>
        </w:rPr>
      </w:pPr>
      <w:r>
        <w:rPr>
          <w:rFonts w:ascii="Arial" w:eastAsia="Calibri" w:hAnsi="Arial" w:cs="Arial"/>
          <w:b/>
          <w:sz w:val="22"/>
          <w:szCs w:val="22"/>
          <w:lang w:eastAsia="lv-LV"/>
        </w:rPr>
        <w:t xml:space="preserve">sastāvā esošas zemes vienības 107,2 ha platībā ar kadastra apzīmējumu 9694 005 0092 </w:t>
      </w:r>
    </w:p>
    <w:p w14:paraId="335FC81B" w14:textId="77777777" w:rsidR="00631BD9" w:rsidRPr="00CD576B" w:rsidRDefault="00631BD9" w:rsidP="00631BD9">
      <w:pPr>
        <w:keepNext/>
        <w:spacing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D576B">
        <w:rPr>
          <w:rFonts w:ascii="Arial" w:hAnsi="Arial" w:cs="Arial"/>
          <w:b/>
          <w:sz w:val="22"/>
          <w:szCs w:val="22"/>
        </w:rPr>
        <w:t>nomas tiesību izsolei</w:t>
      </w:r>
    </w:p>
    <w:p w14:paraId="7C8C8E18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b/>
          <w:bCs/>
          <w:color w:val="000000"/>
          <w:sz w:val="22"/>
          <w:szCs w:val="22"/>
          <w:lang w:eastAsia="lv-LV"/>
        </w:rPr>
        <w:t>Pretendents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631BD9" w:rsidRPr="00CD576B" w14:paraId="1B96C970" w14:textId="77777777" w:rsidTr="009963BB">
        <w:tc>
          <w:tcPr>
            <w:tcW w:w="2518" w:type="dxa"/>
          </w:tcPr>
          <w:p w14:paraId="37342A34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Nosaukums:</w:t>
            </w:r>
          </w:p>
          <w:p w14:paraId="6743CD8D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2F31910F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44D7639D" w14:textId="77777777" w:rsidTr="009963BB">
        <w:tc>
          <w:tcPr>
            <w:tcW w:w="2518" w:type="dxa"/>
          </w:tcPr>
          <w:p w14:paraId="02BA9121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Reģistrācijas Nr.:</w:t>
            </w:r>
          </w:p>
          <w:p w14:paraId="4A5E3E62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1C8C1391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5705E2C1" w14:textId="77777777" w:rsidTr="009963BB">
        <w:tc>
          <w:tcPr>
            <w:tcW w:w="2518" w:type="dxa"/>
          </w:tcPr>
          <w:p w14:paraId="161551E2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Juridiskā adrese:</w:t>
            </w:r>
          </w:p>
          <w:p w14:paraId="4AF30864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6895D47E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1AE87903" w14:textId="77777777" w:rsidTr="009963BB">
        <w:tc>
          <w:tcPr>
            <w:tcW w:w="2518" w:type="dxa"/>
          </w:tcPr>
          <w:p w14:paraId="17D8DF0E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Faktiskā adrese:</w:t>
            </w:r>
          </w:p>
          <w:p w14:paraId="75F1E6DD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5C3290C3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4BBB94DD" w14:textId="77777777" w:rsidTr="009963BB">
        <w:tc>
          <w:tcPr>
            <w:tcW w:w="2518" w:type="dxa"/>
          </w:tcPr>
          <w:p w14:paraId="63771858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Kontaktpersona:</w:t>
            </w:r>
          </w:p>
          <w:p w14:paraId="6AEDC0E8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3E0E756C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3759B237" w14:textId="77777777" w:rsidTr="009963BB">
        <w:tc>
          <w:tcPr>
            <w:tcW w:w="2518" w:type="dxa"/>
          </w:tcPr>
          <w:p w14:paraId="764AB9F3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Tālrunis:</w:t>
            </w:r>
          </w:p>
          <w:p w14:paraId="2BCC8D0D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614BE33E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15BF282C" w14:textId="77777777" w:rsidTr="009963BB">
        <w:tc>
          <w:tcPr>
            <w:tcW w:w="2518" w:type="dxa"/>
          </w:tcPr>
          <w:p w14:paraId="0716C904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E-pasts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/ e-adrese</w:t>
            </w: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:</w:t>
            </w:r>
          </w:p>
          <w:p w14:paraId="102A5A8D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43E07A43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257EBA41" w14:textId="77777777" w:rsidTr="009963BB">
        <w:tc>
          <w:tcPr>
            <w:tcW w:w="2518" w:type="dxa"/>
          </w:tcPr>
          <w:p w14:paraId="6174CC91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  <w:r w:rsidRPr="00CD576B"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  <w:t>Bankas konts:</w:t>
            </w:r>
          </w:p>
          <w:p w14:paraId="58D8B370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0C68A496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44E4808F" w14:textId="77777777" w:rsidTr="009963BB">
        <w:tc>
          <w:tcPr>
            <w:tcW w:w="2518" w:type="dxa"/>
          </w:tcPr>
          <w:p w14:paraId="09BC0617" w14:textId="77777777" w:rsidR="00631BD9" w:rsidRPr="00270904" w:rsidRDefault="00631BD9" w:rsidP="009963BB">
            <w:pPr>
              <w:rPr>
                <w:rFonts w:ascii="Arial" w:eastAsia="Calibri" w:hAnsi="Arial" w:cs="Arial"/>
                <w:sz w:val="22"/>
                <w:szCs w:val="22"/>
                <w:lang w:eastAsia="lv-LV"/>
              </w:rPr>
            </w:pPr>
            <w:r w:rsidRPr="00270904">
              <w:rPr>
                <w:rFonts w:ascii="Arial" w:eastAsia="Calibri" w:hAnsi="Arial" w:cs="Arial"/>
                <w:sz w:val="22"/>
                <w:szCs w:val="22"/>
                <w:lang w:eastAsia="lv-LV"/>
              </w:rPr>
              <w:t>Plānotā darbība nomas objektā (t.sk. saimnieciskā darbība)</w:t>
            </w:r>
          </w:p>
        </w:tc>
        <w:tc>
          <w:tcPr>
            <w:tcW w:w="6946" w:type="dxa"/>
          </w:tcPr>
          <w:p w14:paraId="0D4255DC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385D4C84" w14:textId="77777777" w:rsidTr="009963BB">
        <w:tc>
          <w:tcPr>
            <w:tcW w:w="2518" w:type="dxa"/>
          </w:tcPr>
          <w:p w14:paraId="0D24CB2A" w14:textId="77777777" w:rsidR="00631BD9" w:rsidRPr="00270904" w:rsidRDefault="00631BD9" w:rsidP="009963BB">
            <w:pPr>
              <w:rPr>
                <w:rFonts w:ascii="Arial" w:eastAsia="Calibri" w:hAnsi="Arial" w:cs="Arial"/>
                <w:sz w:val="22"/>
                <w:szCs w:val="22"/>
                <w:lang w:eastAsia="lv-LV"/>
              </w:rPr>
            </w:pPr>
            <w:r w:rsidRPr="00270904">
              <w:rPr>
                <w:rFonts w:ascii="Arial" w:hAnsi="Arial" w:cs="Arial"/>
                <w:sz w:val="22"/>
                <w:szCs w:val="22"/>
              </w:rPr>
              <w:t>Pieredze derīgā izrakteņa ieguvē</w:t>
            </w:r>
          </w:p>
        </w:tc>
        <w:tc>
          <w:tcPr>
            <w:tcW w:w="6946" w:type="dxa"/>
          </w:tcPr>
          <w:p w14:paraId="5792BC3C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334C298E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0BE30BAC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20438C38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5A6705CD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3D5671EC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1587565A" w14:textId="77777777" w:rsidTr="009963BB">
        <w:tc>
          <w:tcPr>
            <w:tcW w:w="2518" w:type="dxa"/>
          </w:tcPr>
          <w:p w14:paraId="6E4D3F5D" w14:textId="77777777" w:rsidR="00631BD9" w:rsidRPr="00270904" w:rsidRDefault="00631BD9" w:rsidP="009963BB">
            <w:pPr>
              <w:rPr>
                <w:rFonts w:ascii="Arial" w:eastAsia="Calibri" w:hAnsi="Arial" w:cs="Arial"/>
                <w:sz w:val="22"/>
                <w:szCs w:val="22"/>
                <w:lang w:eastAsia="lv-LV"/>
              </w:rPr>
            </w:pPr>
            <w:r w:rsidRPr="00270904">
              <w:rPr>
                <w:rFonts w:ascii="Arial" w:hAnsi="Arial" w:cs="Arial"/>
                <w:sz w:val="22"/>
                <w:szCs w:val="22"/>
                <w:lang w:eastAsia="lv-LV"/>
              </w:rPr>
              <w:t>Personāla kvalifikācija un tehniskais nodrošinājums derīgā izrakteņa ieguvē</w:t>
            </w:r>
          </w:p>
        </w:tc>
        <w:tc>
          <w:tcPr>
            <w:tcW w:w="6946" w:type="dxa"/>
          </w:tcPr>
          <w:p w14:paraId="2484C3B4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1454A00B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0D8C7CB2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61988311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32E90B2D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315E9BAF" w14:textId="77777777" w:rsidR="00631BD9" w:rsidRPr="00CD576B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631BD9" w:rsidRPr="00CD576B" w14:paraId="46E25112" w14:textId="77777777" w:rsidTr="009963BB">
        <w:tc>
          <w:tcPr>
            <w:tcW w:w="2518" w:type="dxa"/>
          </w:tcPr>
          <w:p w14:paraId="04088301" w14:textId="77777777" w:rsidR="00631BD9" w:rsidRPr="00270904" w:rsidRDefault="00631BD9" w:rsidP="009963BB">
            <w:pPr>
              <w:jc w:val="both"/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270904">
              <w:rPr>
                <w:rFonts w:ascii="Arial" w:hAnsi="Arial" w:cs="Arial"/>
                <w:sz w:val="22"/>
                <w:szCs w:val="22"/>
                <w:lang w:eastAsia="lv-LV"/>
              </w:rPr>
              <w:t xml:space="preserve">Zemes vienības izmantošanas programma, </w:t>
            </w:r>
            <w:proofErr w:type="spellStart"/>
            <w:r w:rsidRPr="00270904">
              <w:rPr>
                <w:rFonts w:ascii="Arial" w:hAnsi="Arial" w:cs="Arial"/>
                <w:sz w:val="22"/>
                <w:szCs w:val="22"/>
                <w:lang w:eastAsia="lv-LV"/>
              </w:rPr>
              <w:t>t.skaitā</w:t>
            </w:r>
            <w:proofErr w:type="spellEnd"/>
            <w:r w:rsidRPr="00270904">
              <w:rPr>
                <w:rFonts w:ascii="Arial" w:hAnsi="Arial" w:cs="Arial"/>
                <w:sz w:val="22"/>
                <w:szCs w:val="22"/>
                <w:lang w:eastAsia="lv-LV"/>
              </w:rPr>
              <w:t xml:space="preserve"> vides aizsardzības un darba aizsardzības pasākumu apraksts</w:t>
            </w:r>
          </w:p>
          <w:p w14:paraId="55967BB4" w14:textId="77777777" w:rsidR="00631BD9" w:rsidRPr="00270904" w:rsidRDefault="00631BD9" w:rsidP="009963BB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  <w:tc>
          <w:tcPr>
            <w:tcW w:w="6946" w:type="dxa"/>
          </w:tcPr>
          <w:p w14:paraId="09148707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738CDAD3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7DB3D532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7706EBCD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5F91156D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5BEFDD79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1C1053DC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  <w:p w14:paraId="396DDDCA" w14:textId="77777777" w:rsidR="00631BD9" w:rsidRDefault="00631BD9" w:rsidP="009963BB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734CEC56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6913A669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Persona, kura ir tiesīga pārstāvēt pretendentu vai  pilnvarotā persona: </w:t>
      </w:r>
    </w:p>
    <w:p w14:paraId="31E3FE0F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12965F37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_____________________________________________________________________________</w:t>
      </w:r>
    </w:p>
    <w:p w14:paraId="2DCF8BAF" w14:textId="77777777" w:rsidR="00631BD9" w:rsidRPr="00CD576B" w:rsidRDefault="00631BD9" w:rsidP="00631BD9">
      <w:pPr>
        <w:jc w:val="center"/>
        <w:rPr>
          <w:rFonts w:ascii="Arial" w:hAnsi="Arial" w:cs="Arial"/>
          <w:i/>
          <w:iCs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i/>
          <w:iCs/>
          <w:color w:val="000000"/>
          <w:sz w:val="22"/>
          <w:szCs w:val="22"/>
          <w:lang w:eastAsia="lv-LV"/>
        </w:rPr>
        <w:t>(vārds, uzvārds, personas kods)</w:t>
      </w:r>
    </w:p>
    <w:p w14:paraId="0E2E9617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2C4097D8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Ar šī pieteikuma iesniegšanu______________________________________________________,</w:t>
      </w:r>
    </w:p>
    <w:p w14:paraId="450E08BE" w14:textId="77777777" w:rsidR="00631BD9" w:rsidRPr="00CD576B" w:rsidRDefault="00631BD9" w:rsidP="00631BD9">
      <w:pPr>
        <w:ind w:firstLine="426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  <w:lang w:eastAsia="lv-LV"/>
        </w:rPr>
      </w:pPr>
      <w:r w:rsidRPr="00CD576B">
        <w:rPr>
          <w:rFonts w:ascii="Arial" w:hAnsi="Arial" w:cs="Arial"/>
          <w:i/>
          <w:iCs/>
          <w:color w:val="000000"/>
          <w:sz w:val="22"/>
          <w:szCs w:val="22"/>
          <w:lang w:eastAsia="lv-LV"/>
        </w:rPr>
        <w:t xml:space="preserve">                                                          (pretendenta Vārds Uzvārds/ Nosaukums) </w:t>
      </w:r>
      <w:r w:rsidRPr="00CD576B">
        <w:rPr>
          <w:rFonts w:ascii="Arial" w:hAnsi="Arial" w:cs="Arial"/>
          <w:i/>
          <w:iCs/>
          <w:color w:val="000000"/>
          <w:sz w:val="22"/>
          <w:szCs w:val="22"/>
          <w:u w:val="single"/>
          <w:lang w:eastAsia="lv-LV"/>
        </w:rPr>
        <w:t xml:space="preserve">                             </w:t>
      </w:r>
    </w:p>
    <w:p w14:paraId="4672419B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284BB652" w14:textId="77777777" w:rsidR="00631BD9" w:rsidRPr="005439C7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turpmāk – Pretendents</w:t>
      </w:r>
      <w:r w:rsidRPr="000624C2">
        <w:rPr>
          <w:rFonts w:ascii="Arial" w:hAnsi="Arial" w:cs="Arial"/>
          <w:color w:val="000000"/>
          <w:sz w:val="22"/>
          <w:szCs w:val="22"/>
          <w:lang w:eastAsia="lv-LV"/>
        </w:rPr>
        <w:t xml:space="preserve">, piesaka savu </w:t>
      </w:r>
      <w:r w:rsidRPr="005439C7">
        <w:rPr>
          <w:rFonts w:ascii="Arial" w:hAnsi="Arial" w:cs="Arial"/>
          <w:color w:val="000000"/>
          <w:sz w:val="22"/>
          <w:szCs w:val="22"/>
          <w:lang w:eastAsia="lv-LV"/>
        </w:rPr>
        <w:t xml:space="preserve">dalību </w:t>
      </w:r>
      <w:r w:rsidRPr="005439C7">
        <w:rPr>
          <w:rFonts w:ascii="Arial" w:eastAsia="Calibri" w:hAnsi="Arial" w:cs="Arial"/>
          <w:sz w:val="22"/>
          <w:szCs w:val="22"/>
          <w:lang w:eastAsia="lv-LV"/>
        </w:rPr>
        <w:t>nekustamā īpašuma “</w:t>
      </w:r>
      <w:r>
        <w:rPr>
          <w:rFonts w:ascii="Arial" w:eastAsia="Calibri" w:hAnsi="Arial" w:cs="Arial"/>
          <w:sz w:val="22"/>
          <w:szCs w:val="22"/>
          <w:lang w:eastAsia="lv-LV"/>
        </w:rPr>
        <w:t>Kūdras purvs</w:t>
      </w:r>
      <w:r w:rsidRPr="005439C7"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Vilpulkas</w:t>
      </w:r>
      <w:r w:rsidRPr="005439C7">
        <w:rPr>
          <w:rFonts w:ascii="Arial" w:hAnsi="Arial" w:cs="Arial"/>
          <w:sz w:val="22"/>
          <w:szCs w:val="22"/>
        </w:rPr>
        <w:t xml:space="preserve"> pagastā, Valmiera novadā</w:t>
      </w:r>
      <w:r w:rsidRPr="005439C7">
        <w:rPr>
          <w:rFonts w:ascii="Arial" w:eastAsia="Calibri" w:hAnsi="Arial" w:cs="Arial"/>
          <w:sz w:val="22"/>
          <w:szCs w:val="22"/>
          <w:lang w:eastAsia="lv-LV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lv-LV"/>
        </w:rPr>
        <w:t>sastāvā esošas zemes vienības 107,2 ha platībā ar kadastra apzīmējumu 9694 005 0092</w:t>
      </w:r>
      <w:r w:rsidRPr="005439C7">
        <w:rPr>
          <w:rFonts w:ascii="Arial" w:hAnsi="Arial" w:cs="Arial"/>
          <w:color w:val="000000"/>
          <w:sz w:val="22"/>
          <w:szCs w:val="22"/>
          <w:lang w:eastAsia="lv-LV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eastAsia="lv-LV"/>
        </w:rPr>
        <w:t>otrajai</w:t>
      </w:r>
      <w:r w:rsidRPr="005439C7">
        <w:rPr>
          <w:rFonts w:ascii="Arial" w:hAnsi="Arial" w:cs="Arial"/>
          <w:color w:val="000000"/>
          <w:sz w:val="22"/>
          <w:szCs w:val="22"/>
          <w:lang w:eastAsia="lv-LV"/>
        </w:rPr>
        <w:t xml:space="preserve"> mutiskajai nomas tiesību izsolei un apliecina, ka:</w:t>
      </w:r>
      <w:r w:rsidRPr="005439C7">
        <w:rPr>
          <w:rFonts w:ascii="Arial" w:hAnsi="Arial" w:cs="Arial"/>
          <w:i/>
          <w:color w:val="000000"/>
          <w:sz w:val="22"/>
          <w:szCs w:val="22"/>
          <w:lang w:eastAsia="lv-LV"/>
        </w:rPr>
        <w:t xml:space="preserve"> </w:t>
      </w:r>
    </w:p>
    <w:p w14:paraId="7B9E278D" w14:textId="77777777" w:rsidR="00631BD9" w:rsidRPr="00CD576B" w:rsidRDefault="00631BD9" w:rsidP="00631BD9">
      <w:pPr>
        <w:ind w:left="1106" w:hanging="550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 xml:space="preserve"> </w:t>
      </w:r>
    </w:p>
    <w:p w14:paraId="7D603C2A" w14:textId="77777777" w:rsidR="00631BD9" w:rsidRPr="00CD576B" w:rsidRDefault="00631BD9" w:rsidP="00631BD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Pretendentam ir skaidras un saprotamas Pretendenta tiesības un pienākumi, kas ir noteikti izsoles noteikumos un normatīvajos aktos; </w:t>
      </w:r>
    </w:p>
    <w:p w14:paraId="6FF0FF7B" w14:textId="77777777" w:rsidR="00631BD9" w:rsidRPr="00CD576B" w:rsidRDefault="00631BD9" w:rsidP="00631BD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Pretendents ir iepazinies ar izsoles noteikumiem, tai skaitā visiem tā pielikumiem, to saturu, atzīst to par pareizu, saprotamu un atbilstošu un tam piekrīt; </w:t>
      </w:r>
    </w:p>
    <w:p w14:paraId="0B860500" w14:textId="77777777" w:rsidR="00631BD9" w:rsidRPr="00CD576B" w:rsidRDefault="00631BD9" w:rsidP="00631BD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Pretendentam uz pieteikuma iesniegšanas dienu nav neizpildītu maksājumu saistību par līgumiem un/vai nav tiesvedība civillietā ar Valmieras novada pašvaldību, vai tās iestādi (struktūrvienību), vai kapitālsabiedrību;</w:t>
      </w:r>
    </w:p>
    <w:p w14:paraId="2F7A9975" w14:textId="77777777" w:rsidR="00631BD9" w:rsidRPr="00CD576B" w:rsidRDefault="00631BD9" w:rsidP="00631BD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Pretendentam uz pieteikuma iesniegšanas brīdi nav pasludināts maksātnespējas process, tiesiskās aizsardzības process vai </w:t>
      </w:r>
      <w:proofErr w:type="spellStart"/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ārpustiesas</w:t>
      </w:r>
      <w:proofErr w:type="spellEnd"/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 tiesiskās aizsardzības process, nav apturēta vai izbeigta saimnieciskā darbība, nav uzsākts likvidācijas process, nav nodokļu parādu, tostarp nekustamā īpašuma nodokļu parādu;  </w:t>
      </w:r>
    </w:p>
    <w:p w14:paraId="0D5DE9C9" w14:textId="77777777" w:rsidR="00631BD9" w:rsidRPr="00CD576B" w:rsidRDefault="00631BD9" w:rsidP="00631BD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Pretendents piekrīt, ka personas dati tiks izmantoti, lai pārliecinātos par sniegtās informācijas patiesīgumu; </w:t>
      </w:r>
    </w:p>
    <w:p w14:paraId="66DE740C" w14:textId="77777777" w:rsidR="00631BD9" w:rsidRPr="00CD576B" w:rsidRDefault="00631BD9" w:rsidP="00631BD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Pretendents ir informēts un piekrīt, ka izsoles procedūras gaitā tiks </w:t>
      </w:r>
      <w:r>
        <w:rPr>
          <w:rFonts w:ascii="Arial" w:hAnsi="Arial" w:cs="Arial"/>
          <w:color w:val="000000"/>
          <w:sz w:val="22"/>
          <w:szCs w:val="22"/>
          <w:lang w:eastAsia="lv-LV"/>
        </w:rPr>
        <w:t xml:space="preserve">apstrādāti 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personas dati; </w:t>
      </w:r>
    </w:p>
    <w:p w14:paraId="7F16DAC1" w14:textId="77777777" w:rsidR="00631BD9" w:rsidRPr="00CD576B" w:rsidRDefault="00631BD9" w:rsidP="00631BD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Pretendents piekrīt, ka saziņai ar Pretendentu tiek izmantota šajā pieteikumā dalībai izsolē norādītā e-pasta adrese. </w:t>
      </w:r>
    </w:p>
    <w:p w14:paraId="2AD31B9F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7FD75FD3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04842348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 xml:space="preserve">Pielikumā:  </w:t>
      </w:r>
    </w:p>
    <w:p w14:paraId="5C4A3DEC" w14:textId="77777777" w:rsidR="00631BD9" w:rsidRPr="00CD576B" w:rsidRDefault="00631BD9" w:rsidP="00631BD9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b/>
          <w:bCs/>
          <w:color w:val="000000"/>
          <w:sz w:val="22"/>
          <w:szCs w:val="22"/>
          <w:lang w:eastAsia="lv-LV"/>
        </w:rPr>
        <w:t xml:space="preserve">□ </w:t>
      </w:r>
      <w:r w:rsidRPr="00CD576B">
        <w:rPr>
          <w:rFonts w:ascii="Arial" w:hAnsi="Arial" w:cs="Arial"/>
          <w:bCs/>
          <w:color w:val="000000"/>
          <w:sz w:val="22"/>
          <w:szCs w:val="22"/>
          <w:lang w:eastAsia="lv-LV"/>
        </w:rPr>
        <w:t>Drošības naudas samaksu apliecinošs dokuments uz _____lpp.;</w:t>
      </w:r>
    </w:p>
    <w:p w14:paraId="27366C7D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b/>
          <w:bCs/>
          <w:color w:val="000000"/>
          <w:sz w:val="22"/>
          <w:szCs w:val="22"/>
          <w:lang w:eastAsia="lv-LV"/>
        </w:rPr>
        <w:t xml:space="preserve">□ 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Pilnvarotās personas pārstāvības tiesības apliecinoša dokumenta kopija uz____ lpp.;</w:t>
      </w:r>
    </w:p>
    <w:p w14:paraId="6DECC482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eastAsia="Calibri" w:hAnsi="Arial" w:cs="Arial"/>
          <w:b/>
          <w:bCs/>
          <w:sz w:val="22"/>
          <w:szCs w:val="22"/>
          <w:lang w:eastAsia="lv-LV"/>
        </w:rPr>
        <w:t>□</w:t>
      </w:r>
      <w:r w:rsidRPr="00CD576B">
        <w:rPr>
          <w:rFonts w:ascii="Arial" w:hAnsi="Arial" w:cs="Arial"/>
          <w:b/>
          <w:bCs/>
          <w:color w:val="000000"/>
          <w:sz w:val="22"/>
          <w:szCs w:val="22"/>
          <w:lang w:eastAsia="lv-LV"/>
        </w:rPr>
        <w:t xml:space="preserve"> </w:t>
      </w: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_______________________________________________________________.</w:t>
      </w:r>
    </w:p>
    <w:p w14:paraId="2F3BABE9" w14:textId="77777777" w:rsidR="00631BD9" w:rsidRPr="00CD576B" w:rsidRDefault="00631BD9" w:rsidP="00631BD9">
      <w:pPr>
        <w:jc w:val="center"/>
        <w:rPr>
          <w:rFonts w:ascii="Arial" w:hAnsi="Arial" w:cs="Arial"/>
          <w:i/>
          <w:iCs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i/>
          <w:iCs/>
          <w:color w:val="000000"/>
          <w:sz w:val="22"/>
          <w:szCs w:val="22"/>
          <w:lang w:eastAsia="lv-LV"/>
        </w:rPr>
        <w:t>(cits dokuments – norādīt dok. nosaukumu, lapu skaitu)</w:t>
      </w:r>
    </w:p>
    <w:p w14:paraId="1F3EC6B7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465A0F61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080CDF39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_____________,____________</w:t>
      </w:r>
    </w:p>
    <w:p w14:paraId="70DC3F28" w14:textId="77777777" w:rsidR="00631BD9" w:rsidRPr="00CD576B" w:rsidRDefault="00631BD9" w:rsidP="00631BD9">
      <w:pPr>
        <w:jc w:val="both"/>
        <w:rPr>
          <w:rFonts w:ascii="Arial" w:hAnsi="Arial" w:cs="Arial"/>
          <w:i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 xml:space="preserve">(vieta un datums) </w:t>
      </w:r>
    </w:p>
    <w:p w14:paraId="4C6FDD3D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7A8742CD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</w:p>
    <w:p w14:paraId="321AA3EA" w14:textId="77777777" w:rsidR="00631BD9" w:rsidRPr="00CD576B" w:rsidRDefault="00631BD9" w:rsidP="00631BD9">
      <w:pPr>
        <w:jc w:val="both"/>
        <w:rPr>
          <w:rFonts w:ascii="Arial" w:hAnsi="Arial" w:cs="Arial"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color w:val="000000"/>
          <w:sz w:val="22"/>
          <w:szCs w:val="22"/>
          <w:lang w:eastAsia="lv-LV"/>
        </w:rPr>
        <w:t>_____________________                     _______________               _______________________</w:t>
      </w:r>
    </w:p>
    <w:p w14:paraId="430F2226" w14:textId="77777777" w:rsidR="00631BD9" w:rsidRPr="00CD576B" w:rsidRDefault="00631BD9" w:rsidP="00631BD9">
      <w:pPr>
        <w:jc w:val="both"/>
        <w:rPr>
          <w:rFonts w:ascii="Arial" w:hAnsi="Arial" w:cs="Arial"/>
          <w:i/>
          <w:color w:val="000000"/>
          <w:sz w:val="22"/>
          <w:szCs w:val="22"/>
          <w:lang w:eastAsia="lv-LV"/>
        </w:rPr>
      </w:pP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>(amata nosaukums)</w:t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  <w:t xml:space="preserve">               (paraksts)</w:t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</w:r>
      <w:r w:rsidRPr="00CD576B">
        <w:rPr>
          <w:rFonts w:ascii="Arial" w:hAnsi="Arial" w:cs="Arial"/>
          <w:i/>
          <w:color w:val="000000"/>
          <w:sz w:val="22"/>
          <w:szCs w:val="22"/>
          <w:lang w:eastAsia="lv-LV"/>
        </w:rPr>
        <w:tab/>
        <w:t>(paraksta atšifrējums)</w:t>
      </w:r>
    </w:p>
    <w:p w14:paraId="369DD2FD" w14:textId="77777777" w:rsidR="00631BD9" w:rsidRPr="00CD576B" w:rsidRDefault="00631BD9" w:rsidP="00631BD9">
      <w:pPr>
        <w:rPr>
          <w:rFonts w:ascii="Arial" w:hAnsi="Arial" w:cs="Arial"/>
          <w:i/>
          <w:color w:val="000000"/>
          <w:sz w:val="22"/>
          <w:szCs w:val="22"/>
          <w:lang w:eastAsia="lv-LV"/>
        </w:rPr>
      </w:pPr>
    </w:p>
    <w:p w14:paraId="75D02FF6" w14:textId="77777777" w:rsidR="004633AE" w:rsidRDefault="004633AE"/>
    <w:sectPr w:rsidR="004633AE" w:rsidSect="00631B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2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7B4"/>
    <w:rsid w:val="004633AE"/>
    <w:rsid w:val="005D6A49"/>
    <w:rsid w:val="00631BD9"/>
    <w:rsid w:val="00B718EA"/>
    <w:rsid w:val="00BE4B3D"/>
    <w:rsid w:val="00C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D46A7-5906-4D5A-BC5C-6EDB7D4C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7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7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7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7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7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7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7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7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7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7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7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1992</Words>
  <Characters>1136</Characters>
  <Application>Microsoft Office Word</Application>
  <DocSecurity>0</DocSecurity>
  <Lines>9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2</cp:revision>
  <dcterms:created xsi:type="dcterms:W3CDTF">2025-11-21T12:59:00Z</dcterms:created>
  <dcterms:modified xsi:type="dcterms:W3CDTF">2025-11-21T13:01:00Z</dcterms:modified>
</cp:coreProperties>
</file>