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94C18" w14:textId="77777777" w:rsidR="00EB33C2" w:rsidRPr="006E0D62" w:rsidRDefault="00311872" w:rsidP="00311872">
      <w:pPr>
        <w:jc w:val="center"/>
        <w:rPr>
          <w:rFonts w:ascii="Arial" w:hAnsi="Arial" w:cs="Arial"/>
          <w:b/>
          <w:sz w:val="32"/>
          <w:szCs w:val="32"/>
        </w:rPr>
      </w:pPr>
      <w:r w:rsidRPr="006E0D62">
        <w:rPr>
          <w:rFonts w:ascii="Arial" w:hAnsi="Arial" w:cs="Arial"/>
          <w:b/>
          <w:sz w:val="32"/>
          <w:szCs w:val="32"/>
        </w:rPr>
        <w:t>Ķēniņa Tālivalža svētki</w:t>
      </w:r>
    </w:p>
    <w:p w14:paraId="3CA8E44C" w14:textId="51A6D91A" w:rsidR="00311872" w:rsidRPr="006E0D62" w:rsidRDefault="00561635" w:rsidP="00561635">
      <w:pPr>
        <w:jc w:val="center"/>
        <w:rPr>
          <w:rFonts w:ascii="Arial" w:hAnsi="Arial" w:cs="Arial"/>
          <w:b/>
          <w:sz w:val="32"/>
          <w:szCs w:val="32"/>
        </w:rPr>
      </w:pPr>
      <w:r>
        <w:rPr>
          <w:rFonts w:ascii="Arial" w:hAnsi="Arial" w:cs="Arial"/>
          <w:b/>
          <w:sz w:val="32"/>
          <w:szCs w:val="32"/>
        </w:rPr>
        <w:t>202</w:t>
      </w:r>
      <w:r w:rsidR="002F779C">
        <w:rPr>
          <w:rFonts w:ascii="Arial" w:hAnsi="Arial" w:cs="Arial"/>
          <w:b/>
          <w:sz w:val="32"/>
          <w:szCs w:val="32"/>
        </w:rPr>
        <w:t>4</w:t>
      </w:r>
      <w:r>
        <w:rPr>
          <w:rFonts w:ascii="Arial" w:hAnsi="Arial" w:cs="Arial"/>
          <w:b/>
          <w:sz w:val="32"/>
          <w:szCs w:val="32"/>
        </w:rPr>
        <w:t xml:space="preserve">.gada </w:t>
      </w:r>
      <w:r w:rsidR="002F779C">
        <w:rPr>
          <w:rFonts w:ascii="Arial" w:hAnsi="Arial" w:cs="Arial"/>
          <w:b/>
          <w:sz w:val="32"/>
          <w:szCs w:val="32"/>
        </w:rPr>
        <w:t>6</w:t>
      </w:r>
      <w:r>
        <w:rPr>
          <w:rFonts w:ascii="Arial" w:hAnsi="Arial" w:cs="Arial"/>
          <w:b/>
          <w:sz w:val="32"/>
          <w:szCs w:val="32"/>
        </w:rPr>
        <w:t>.jūlijā, Trikātā</w:t>
      </w:r>
    </w:p>
    <w:p w14:paraId="364B1E90" w14:textId="77777777" w:rsidR="00311872" w:rsidRPr="006E0D62" w:rsidRDefault="00311872" w:rsidP="00311872">
      <w:pPr>
        <w:jc w:val="center"/>
        <w:rPr>
          <w:rFonts w:ascii="Arial" w:hAnsi="Arial" w:cs="Arial"/>
          <w:b/>
          <w:sz w:val="32"/>
          <w:szCs w:val="32"/>
        </w:rPr>
      </w:pPr>
      <w:r w:rsidRPr="006E0D62">
        <w:rPr>
          <w:rFonts w:ascii="Arial" w:hAnsi="Arial" w:cs="Arial"/>
          <w:b/>
          <w:sz w:val="32"/>
          <w:szCs w:val="32"/>
        </w:rPr>
        <w:t>NOLIKUMS</w:t>
      </w:r>
    </w:p>
    <w:tbl>
      <w:tblPr>
        <w:tblStyle w:val="Reatabula"/>
        <w:tblW w:w="0" w:type="auto"/>
        <w:tblLook w:val="04A0" w:firstRow="1" w:lastRow="0" w:firstColumn="1" w:lastColumn="0" w:noHBand="0" w:noVBand="1"/>
      </w:tblPr>
      <w:tblGrid>
        <w:gridCol w:w="2962"/>
        <w:gridCol w:w="12410"/>
      </w:tblGrid>
      <w:tr w:rsidR="00311872" w14:paraId="0C090255" w14:textId="77777777" w:rsidTr="00F15E87">
        <w:trPr>
          <w:trHeight w:val="462"/>
        </w:trPr>
        <w:tc>
          <w:tcPr>
            <w:tcW w:w="15372" w:type="dxa"/>
            <w:gridSpan w:val="2"/>
          </w:tcPr>
          <w:p w14:paraId="7AE05AD1" w14:textId="77777777" w:rsidR="00311872" w:rsidRPr="00D167DA" w:rsidRDefault="00311872" w:rsidP="00311872">
            <w:pPr>
              <w:jc w:val="center"/>
              <w:rPr>
                <w:rFonts w:ascii="Arial" w:hAnsi="Arial" w:cs="Arial"/>
                <w:b/>
                <w:sz w:val="32"/>
                <w:szCs w:val="32"/>
              </w:rPr>
            </w:pPr>
            <w:r w:rsidRPr="00D167DA">
              <w:rPr>
                <w:rFonts w:ascii="Arial" w:hAnsi="Arial" w:cs="Arial"/>
                <w:b/>
                <w:sz w:val="32"/>
                <w:szCs w:val="32"/>
              </w:rPr>
              <w:t>KOMANDU TURNĪRS</w:t>
            </w:r>
          </w:p>
        </w:tc>
      </w:tr>
      <w:tr w:rsidR="00311872" w14:paraId="31A2AE1C" w14:textId="77777777" w:rsidTr="00F15E87">
        <w:trPr>
          <w:trHeight w:val="8206"/>
        </w:trPr>
        <w:tc>
          <w:tcPr>
            <w:tcW w:w="2962" w:type="dxa"/>
            <w:vAlign w:val="center"/>
          </w:tcPr>
          <w:p w14:paraId="50AB3AD7" w14:textId="77777777" w:rsidR="00311872" w:rsidRDefault="00311872" w:rsidP="00F15E87">
            <w:pPr>
              <w:jc w:val="center"/>
              <w:rPr>
                <w:rFonts w:ascii="Arial" w:hAnsi="Arial" w:cs="Arial"/>
                <w:b/>
                <w:sz w:val="32"/>
                <w:szCs w:val="32"/>
              </w:rPr>
            </w:pPr>
            <w:r w:rsidRPr="00311872">
              <w:rPr>
                <w:rFonts w:ascii="Arial" w:hAnsi="Arial" w:cs="Arial"/>
                <w:b/>
                <w:sz w:val="32"/>
                <w:szCs w:val="32"/>
              </w:rPr>
              <w:t>PLUDMALES VOLEJBOLS</w:t>
            </w:r>
          </w:p>
          <w:p w14:paraId="53FD1A47" w14:textId="420F6C2F" w:rsidR="00311872" w:rsidRPr="00D86471" w:rsidRDefault="00D86471" w:rsidP="00F15E87">
            <w:pPr>
              <w:jc w:val="center"/>
              <w:rPr>
                <w:rFonts w:ascii="Arial" w:hAnsi="Arial" w:cs="Arial"/>
                <w:bCs/>
                <w:sz w:val="32"/>
                <w:szCs w:val="32"/>
              </w:rPr>
            </w:pPr>
            <w:r w:rsidRPr="00D86471">
              <w:rPr>
                <w:rFonts w:ascii="Arial" w:hAnsi="Arial" w:cs="Arial"/>
                <w:bCs/>
                <w:sz w:val="32"/>
                <w:szCs w:val="32"/>
              </w:rPr>
              <w:t>1</w:t>
            </w:r>
            <w:r w:rsidR="002F779C">
              <w:rPr>
                <w:rFonts w:ascii="Arial" w:hAnsi="Arial" w:cs="Arial"/>
                <w:bCs/>
                <w:sz w:val="32"/>
                <w:szCs w:val="32"/>
              </w:rPr>
              <w:t>1</w:t>
            </w:r>
            <w:r w:rsidRPr="00D86471">
              <w:rPr>
                <w:rFonts w:ascii="Arial" w:hAnsi="Arial" w:cs="Arial"/>
                <w:bCs/>
                <w:sz w:val="32"/>
                <w:szCs w:val="32"/>
              </w:rPr>
              <w:t>:00-16:00</w:t>
            </w:r>
          </w:p>
          <w:p w14:paraId="2FE5FD45" w14:textId="77777777" w:rsidR="00311872" w:rsidRDefault="00311872" w:rsidP="00F15E87">
            <w:pPr>
              <w:jc w:val="center"/>
              <w:rPr>
                <w:rFonts w:ascii="Arial" w:hAnsi="Arial" w:cs="Arial"/>
                <w:sz w:val="32"/>
                <w:szCs w:val="32"/>
              </w:rPr>
            </w:pPr>
            <w:r>
              <w:rPr>
                <w:rFonts w:ascii="Arial" w:hAnsi="Arial" w:cs="Arial"/>
                <w:sz w:val="32"/>
                <w:szCs w:val="32"/>
              </w:rPr>
              <w:t>“RONA” kausa izcīņa pludmales volejbolā</w:t>
            </w:r>
          </w:p>
        </w:tc>
        <w:tc>
          <w:tcPr>
            <w:tcW w:w="12410" w:type="dxa"/>
          </w:tcPr>
          <w:p w14:paraId="253213FD" w14:textId="77777777" w:rsidR="00311872" w:rsidRPr="00F15E87" w:rsidRDefault="00311872" w:rsidP="00311872">
            <w:pPr>
              <w:jc w:val="both"/>
              <w:rPr>
                <w:rFonts w:ascii="Arial" w:hAnsi="Arial" w:cs="Arial"/>
                <w:b/>
                <w:sz w:val="28"/>
                <w:szCs w:val="28"/>
              </w:rPr>
            </w:pPr>
            <w:r w:rsidRPr="00F15E87">
              <w:rPr>
                <w:rFonts w:ascii="Arial" w:hAnsi="Arial" w:cs="Arial"/>
                <w:b/>
                <w:sz w:val="28"/>
                <w:szCs w:val="28"/>
              </w:rPr>
              <w:t>1. LAIKS UN VIETA</w:t>
            </w:r>
          </w:p>
          <w:p w14:paraId="0D35952C" w14:textId="7E1464BD" w:rsidR="00311872" w:rsidRPr="00F15E87" w:rsidRDefault="00311872" w:rsidP="00311872">
            <w:pPr>
              <w:jc w:val="both"/>
              <w:rPr>
                <w:rFonts w:ascii="Arial" w:hAnsi="Arial" w:cs="Arial"/>
                <w:sz w:val="28"/>
                <w:szCs w:val="28"/>
              </w:rPr>
            </w:pPr>
            <w:r w:rsidRPr="00F15E87">
              <w:rPr>
                <w:rFonts w:ascii="Arial" w:hAnsi="Arial" w:cs="Arial"/>
                <w:sz w:val="28"/>
                <w:szCs w:val="28"/>
              </w:rPr>
              <w:t>1.1.202</w:t>
            </w:r>
            <w:r w:rsidR="002F779C" w:rsidRPr="00F15E87">
              <w:rPr>
                <w:rFonts w:ascii="Arial" w:hAnsi="Arial" w:cs="Arial"/>
                <w:sz w:val="28"/>
                <w:szCs w:val="28"/>
              </w:rPr>
              <w:t>4</w:t>
            </w:r>
            <w:r w:rsidRPr="00F15E87">
              <w:rPr>
                <w:rFonts w:ascii="Arial" w:hAnsi="Arial" w:cs="Arial"/>
                <w:sz w:val="28"/>
                <w:szCs w:val="28"/>
              </w:rPr>
              <w:t xml:space="preserve">.gada </w:t>
            </w:r>
            <w:r w:rsidR="002F779C" w:rsidRPr="00F15E87">
              <w:rPr>
                <w:rFonts w:ascii="Arial" w:hAnsi="Arial" w:cs="Arial"/>
                <w:sz w:val="28"/>
                <w:szCs w:val="28"/>
              </w:rPr>
              <w:t>6</w:t>
            </w:r>
            <w:r w:rsidRPr="00F15E87">
              <w:rPr>
                <w:rFonts w:ascii="Arial" w:hAnsi="Arial" w:cs="Arial"/>
                <w:sz w:val="28"/>
                <w:szCs w:val="28"/>
              </w:rPr>
              <w:t>.jūlijā, plkst. 1</w:t>
            </w:r>
            <w:r w:rsidR="002F779C" w:rsidRPr="00F15E87">
              <w:rPr>
                <w:rFonts w:ascii="Arial" w:hAnsi="Arial" w:cs="Arial"/>
                <w:sz w:val="28"/>
                <w:szCs w:val="28"/>
              </w:rPr>
              <w:t>1</w:t>
            </w:r>
            <w:r w:rsidRPr="00F15E87">
              <w:rPr>
                <w:rFonts w:ascii="Arial" w:hAnsi="Arial" w:cs="Arial"/>
                <w:sz w:val="28"/>
                <w:szCs w:val="28"/>
              </w:rPr>
              <w:t xml:space="preserve">:00. Reģistrēšanās </w:t>
            </w:r>
            <w:r w:rsidR="002F779C" w:rsidRPr="00F15E87">
              <w:rPr>
                <w:rFonts w:ascii="Arial" w:hAnsi="Arial" w:cs="Arial"/>
                <w:sz w:val="28"/>
                <w:szCs w:val="28"/>
              </w:rPr>
              <w:t>turnīram</w:t>
            </w:r>
            <w:r w:rsidRPr="00F15E87">
              <w:rPr>
                <w:rFonts w:ascii="Arial" w:hAnsi="Arial" w:cs="Arial"/>
                <w:sz w:val="28"/>
                <w:szCs w:val="28"/>
              </w:rPr>
              <w:t xml:space="preserve"> līdz plkst. </w:t>
            </w:r>
            <w:r w:rsidR="002F779C" w:rsidRPr="00F15E87">
              <w:rPr>
                <w:rFonts w:ascii="Arial" w:hAnsi="Arial" w:cs="Arial"/>
                <w:sz w:val="28"/>
                <w:szCs w:val="28"/>
              </w:rPr>
              <w:t>10</w:t>
            </w:r>
            <w:r w:rsidRPr="00F15E87">
              <w:rPr>
                <w:rFonts w:ascii="Arial" w:hAnsi="Arial" w:cs="Arial"/>
                <w:sz w:val="28"/>
                <w:szCs w:val="28"/>
              </w:rPr>
              <w:t>:50,</w:t>
            </w:r>
          </w:p>
          <w:p w14:paraId="5BA87EAB" w14:textId="77777777" w:rsidR="00311872" w:rsidRPr="00F15E87" w:rsidRDefault="00311872" w:rsidP="00311872">
            <w:pPr>
              <w:jc w:val="both"/>
              <w:rPr>
                <w:rFonts w:ascii="Arial" w:hAnsi="Arial" w:cs="Arial"/>
                <w:sz w:val="28"/>
                <w:szCs w:val="28"/>
              </w:rPr>
            </w:pPr>
            <w:r w:rsidRPr="00F15E87">
              <w:rPr>
                <w:rFonts w:ascii="Arial" w:hAnsi="Arial" w:cs="Arial"/>
                <w:sz w:val="28"/>
                <w:szCs w:val="28"/>
              </w:rPr>
              <w:t>1.2. Valmieras novada Trikātas pagasta smilšu volejbola laukumos aiz Trikātas kultūras nama.</w:t>
            </w:r>
          </w:p>
          <w:p w14:paraId="6A103D1C" w14:textId="77777777" w:rsidR="00311872" w:rsidRPr="00F15E87" w:rsidRDefault="00311872" w:rsidP="00311872">
            <w:pPr>
              <w:jc w:val="both"/>
              <w:rPr>
                <w:rFonts w:ascii="Arial" w:hAnsi="Arial" w:cs="Arial"/>
                <w:b/>
                <w:sz w:val="28"/>
                <w:szCs w:val="28"/>
              </w:rPr>
            </w:pPr>
            <w:r w:rsidRPr="00F15E87">
              <w:rPr>
                <w:rFonts w:ascii="Arial" w:hAnsi="Arial" w:cs="Arial"/>
                <w:b/>
                <w:sz w:val="28"/>
                <w:szCs w:val="28"/>
              </w:rPr>
              <w:t>2. ORGANIZATORI</w:t>
            </w:r>
          </w:p>
          <w:p w14:paraId="0C0556F5" w14:textId="77777777" w:rsidR="00311872" w:rsidRPr="00F15E87" w:rsidRDefault="00311872" w:rsidP="00311872">
            <w:pPr>
              <w:jc w:val="both"/>
              <w:rPr>
                <w:rFonts w:ascii="Arial" w:hAnsi="Arial" w:cs="Arial"/>
                <w:sz w:val="28"/>
                <w:szCs w:val="28"/>
              </w:rPr>
            </w:pPr>
            <w:r w:rsidRPr="00F15E87">
              <w:rPr>
                <w:rFonts w:ascii="Arial" w:hAnsi="Arial" w:cs="Arial"/>
                <w:sz w:val="28"/>
                <w:szCs w:val="28"/>
              </w:rPr>
              <w:t xml:space="preserve">2.1. RONAs kausa izcīņu pludmales volejbolā organizē Valmieras novada pašvaldība sadarbībā ar </w:t>
            </w:r>
            <w:r w:rsidR="006E0D62" w:rsidRPr="00F15E87">
              <w:rPr>
                <w:rFonts w:ascii="Arial" w:hAnsi="Arial" w:cs="Arial"/>
                <w:sz w:val="28"/>
                <w:szCs w:val="28"/>
              </w:rPr>
              <w:t xml:space="preserve">idejas autoru </w:t>
            </w:r>
            <w:r w:rsidRPr="00F15E87">
              <w:rPr>
                <w:rFonts w:ascii="Arial" w:hAnsi="Arial" w:cs="Arial"/>
                <w:sz w:val="28"/>
                <w:szCs w:val="28"/>
              </w:rPr>
              <w:t xml:space="preserve">Valdi Auniņu. </w:t>
            </w:r>
          </w:p>
          <w:p w14:paraId="43E5AB2D" w14:textId="77777777" w:rsidR="006950F2" w:rsidRPr="00F15E87" w:rsidRDefault="006950F2" w:rsidP="00311872">
            <w:pPr>
              <w:jc w:val="both"/>
              <w:rPr>
                <w:rFonts w:ascii="Arial" w:hAnsi="Arial" w:cs="Arial"/>
                <w:b/>
                <w:sz w:val="28"/>
                <w:szCs w:val="28"/>
              </w:rPr>
            </w:pPr>
            <w:r w:rsidRPr="00F15E87">
              <w:rPr>
                <w:rFonts w:ascii="Arial" w:hAnsi="Arial" w:cs="Arial"/>
                <w:b/>
                <w:sz w:val="28"/>
                <w:szCs w:val="28"/>
              </w:rPr>
              <w:t>3. DALĪBNIEKI</w:t>
            </w:r>
          </w:p>
          <w:p w14:paraId="5CE4C3B3" w14:textId="77777777" w:rsidR="006950F2" w:rsidRPr="00F15E87" w:rsidRDefault="006950F2" w:rsidP="00311872">
            <w:pPr>
              <w:jc w:val="both"/>
              <w:rPr>
                <w:rFonts w:ascii="Arial" w:hAnsi="Arial" w:cs="Arial"/>
                <w:sz w:val="28"/>
                <w:szCs w:val="28"/>
              </w:rPr>
            </w:pPr>
            <w:r w:rsidRPr="00F15E87">
              <w:rPr>
                <w:rFonts w:ascii="Arial" w:hAnsi="Arial" w:cs="Arial"/>
                <w:sz w:val="28"/>
                <w:szCs w:val="28"/>
              </w:rPr>
              <w:t>3.1. Par RONAs kausu cīnīsies brīvi komplektētas komandas, kuru sastāvā var piedalī</w:t>
            </w:r>
            <w:r w:rsidR="00561635" w:rsidRPr="00F15E87">
              <w:rPr>
                <w:rFonts w:ascii="Arial" w:hAnsi="Arial" w:cs="Arial"/>
                <w:sz w:val="28"/>
                <w:szCs w:val="28"/>
              </w:rPr>
              <w:t>ties gan vīrieši, gan sievietes; atļauts veidot arī jauktas (sievietes+vīrieši) komandas.</w:t>
            </w:r>
            <w:r w:rsidRPr="00F15E87">
              <w:rPr>
                <w:rFonts w:ascii="Arial" w:hAnsi="Arial" w:cs="Arial"/>
                <w:sz w:val="28"/>
                <w:szCs w:val="28"/>
              </w:rPr>
              <w:t xml:space="preserve"> </w:t>
            </w:r>
          </w:p>
          <w:p w14:paraId="4F348883" w14:textId="77777777" w:rsidR="006950F2" w:rsidRPr="00F15E87" w:rsidRDefault="006950F2" w:rsidP="00311872">
            <w:pPr>
              <w:jc w:val="both"/>
              <w:rPr>
                <w:rFonts w:ascii="Arial" w:hAnsi="Arial" w:cs="Arial"/>
                <w:sz w:val="28"/>
                <w:szCs w:val="28"/>
              </w:rPr>
            </w:pPr>
            <w:r w:rsidRPr="00F15E87">
              <w:rPr>
                <w:rFonts w:ascii="Arial" w:hAnsi="Arial" w:cs="Arial"/>
                <w:sz w:val="28"/>
                <w:szCs w:val="28"/>
              </w:rPr>
              <w:t>3.2.Vienas komandas sastāvā drīkst pieteikt no diviem līdz četriem spēlētājiem. Pludmales volejbola turnīra laikā komandas sastāvu un spēlētāju skaitu ir aizliegts mainīt!</w:t>
            </w:r>
          </w:p>
          <w:p w14:paraId="2D65E54E" w14:textId="77777777" w:rsidR="006950F2" w:rsidRPr="00F15E87" w:rsidRDefault="006950F2" w:rsidP="00311872">
            <w:pPr>
              <w:jc w:val="both"/>
              <w:rPr>
                <w:rFonts w:ascii="Arial" w:hAnsi="Arial" w:cs="Arial"/>
                <w:sz w:val="28"/>
                <w:szCs w:val="28"/>
              </w:rPr>
            </w:pPr>
            <w:r w:rsidRPr="00F15E87">
              <w:rPr>
                <w:rFonts w:ascii="Arial" w:hAnsi="Arial" w:cs="Arial"/>
                <w:sz w:val="28"/>
                <w:szCs w:val="28"/>
              </w:rPr>
              <w:t xml:space="preserve">3.3.Dalībnieku vecums un </w:t>
            </w:r>
            <w:r w:rsidR="00561635" w:rsidRPr="00F15E87">
              <w:rPr>
                <w:rFonts w:ascii="Arial" w:hAnsi="Arial" w:cs="Arial"/>
                <w:sz w:val="28"/>
                <w:szCs w:val="28"/>
              </w:rPr>
              <w:t>profesionalitāte netiks ierobežoti.</w:t>
            </w:r>
          </w:p>
          <w:p w14:paraId="391AA166" w14:textId="77777777" w:rsidR="00561635" w:rsidRPr="00F15E87" w:rsidRDefault="00561635" w:rsidP="00311872">
            <w:pPr>
              <w:jc w:val="both"/>
              <w:rPr>
                <w:rFonts w:ascii="Arial" w:hAnsi="Arial" w:cs="Arial"/>
                <w:b/>
                <w:sz w:val="28"/>
                <w:szCs w:val="28"/>
              </w:rPr>
            </w:pPr>
            <w:r w:rsidRPr="00F15E87">
              <w:rPr>
                <w:rFonts w:ascii="Arial" w:hAnsi="Arial" w:cs="Arial"/>
                <w:b/>
                <w:sz w:val="28"/>
                <w:szCs w:val="28"/>
              </w:rPr>
              <w:t>4. DALĪBAS MAKSA</w:t>
            </w:r>
          </w:p>
          <w:p w14:paraId="4DAEAB82" w14:textId="77777777" w:rsidR="00561635" w:rsidRPr="00F15E87" w:rsidRDefault="00561635" w:rsidP="00311872">
            <w:pPr>
              <w:jc w:val="both"/>
              <w:rPr>
                <w:rFonts w:ascii="Arial" w:hAnsi="Arial" w:cs="Arial"/>
                <w:sz w:val="28"/>
                <w:szCs w:val="28"/>
              </w:rPr>
            </w:pPr>
            <w:r w:rsidRPr="00F15E87">
              <w:rPr>
                <w:rFonts w:ascii="Arial" w:hAnsi="Arial" w:cs="Arial"/>
                <w:sz w:val="28"/>
                <w:szCs w:val="28"/>
              </w:rPr>
              <w:t xml:space="preserve">4.1. </w:t>
            </w:r>
            <w:r w:rsidR="00D503D0" w:rsidRPr="00F15E87">
              <w:rPr>
                <w:rFonts w:ascii="Arial" w:hAnsi="Arial" w:cs="Arial"/>
                <w:sz w:val="28"/>
                <w:szCs w:val="28"/>
              </w:rPr>
              <w:t>Turnīrs</w:t>
            </w:r>
            <w:r w:rsidRPr="00F15E87">
              <w:rPr>
                <w:rFonts w:ascii="Arial" w:hAnsi="Arial" w:cs="Arial"/>
                <w:sz w:val="28"/>
                <w:szCs w:val="28"/>
              </w:rPr>
              <w:t xml:space="preserve"> notiek bez dalības maksas. </w:t>
            </w:r>
          </w:p>
          <w:p w14:paraId="40F671D1" w14:textId="77777777" w:rsidR="00561635" w:rsidRPr="00F15E87" w:rsidRDefault="00561635" w:rsidP="00311872">
            <w:pPr>
              <w:jc w:val="both"/>
              <w:rPr>
                <w:rFonts w:ascii="Arial" w:hAnsi="Arial" w:cs="Arial"/>
                <w:b/>
                <w:sz w:val="28"/>
                <w:szCs w:val="28"/>
              </w:rPr>
            </w:pPr>
            <w:r w:rsidRPr="00F15E87">
              <w:rPr>
                <w:rFonts w:ascii="Arial" w:hAnsi="Arial" w:cs="Arial"/>
                <w:b/>
                <w:sz w:val="28"/>
                <w:szCs w:val="28"/>
              </w:rPr>
              <w:t>5.SACENSĪBU NORISE UN VĒRTĒŠANA</w:t>
            </w:r>
          </w:p>
          <w:p w14:paraId="497945BA" w14:textId="77777777" w:rsidR="00561635" w:rsidRPr="00F15E87" w:rsidRDefault="00561635" w:rsidP="00311872">
            <w:pPr>
              <w:jc w:val="both"/>
              <w:rPr>
                <w:rFonts w:ascii="Arial" w:hAnsi="Arial" w:cs="Arial"/>
                <w:sz w:val="28"/>
                <w:szCs w:val="28"/>
              </w:rPr>
            </w:pPr>
            <w:r w:rsidRPr="00F15E87">
              <w:rPr>
                <w:rFonts w:ascii="Arial" w:hAnsi="Arial" w:cs="Arial"/>
                <w:sz w:val="28"/>
                <w:szCs w:val="28"/>
              </w:rPr>
              <w:t xml:space="preserve">5.1. </w:t>
            </w:r>
            <w:r w:rsidR="00D503D0" w:rsidRPr="00F15E87">
              <w:rPr>
                <w:rFonts w:ascii="Arial" w:hAnsi="Arial" w:cs="Arial"/>
                <w:sz w:val="28"/>
                <w:szCs w:val="28"/>
              </w:rPr>
              <w:t>Izspēles sistēma un kārtība tiks paziņota turnīra  dienā uz vietas un tā tiks izvēlēta atkarībā no pieteikušos komandu skaita.</w:t>
            </w:r>
          </w:p>
          <w:p w14:paraId="4C74D280" w14:textId="77777777" w:rsidR="00D503D0" w:rsidRPr="00F15E87" w:rsidRDefault="00D503D0" w:rsidP="00311872">
            <w:pPr>
              <w:jc w:val="both"/>
              <w:rPr>
                <w:rFonts w:ascii="Arial" w:hAnsi="Arial" w:cs="Arial"/>
                <w:sz w:val="28"/>
                <w:szCs w:val="28"/>
              </w:rPr>
            </w:pPr>
            <w:r w:rsidRPr="00F15E87">
              <w:rPr>
                <w:rFonts w:ascii="Arial" w:hAnsi="Arial" w:cs="Arial"/>
                <w:sz w:val="28"/>
                <w:szCs w:val="28"/>
              </w:rPr>
              <w:t>5.2. Turnīrs norit pēc atvieglotiem pludmales volejbola noteikumiem. Par noteikumu atvieglojumiem pirms turnīra sākuma paziņos turnīra galvenais tiesnesis.</w:t>
            </w:r>
          </w:p>
          <w:p w14:paraId="38BC61DA" w14:textId="77777777" w:rsidR="00D503D0" w:rsidRPr="00F15E87" w:rsidRDefault="00D503D0" w:rsidP="00311872">
            <w:pPr>
              <w:jc w:val="both"/>
              <w:rPr>
                <w:rFonts w:ascii="Arial" w:hAnsi="Arial" w:cs="Arial"/>
                <w:sz w:val="28"/>
                <w:szCs w:val="28"/>
              </w:rPr>
            </w:pPr>
            <w:r w:rsidRPr="00F15E87">
              <w:rPr>
                <w:rFonts w:ascii="Arial" w:hAnsi="Arial" w:cs="Arial"/>
                <w:sz w:val="28"/>
                <w:szCs w:val="28"/>
              </w:rPr>
              <w:t xml:space="preserve">5.3. Galvenais tiesnesis patur tiesības turnīra laikā mainīt iepriekš noteikto izspēles sistēmu. </w:t>
            </w:r>
          </w:p>
          <w:p w14:paraId="2E02AA82" w14:textId="54494211" w:rsidR="00D503D0" w:rsidRPr="00F15E87" w:rsidRDefault="00D503D0" w:rsidP="00311872">
            <w:pPr>
              <w:jc w:val="both"/>
              <w:rPr>
                <w:rFonts w:ascii="Arial" w:hAnsi="Arial" w:cs="Arial"/>
                <w:b/>
                <w:sz w:val="28"/>
                <w:szCs w:val="28"/>
              </w:rPr>
            </w:pPr>
            <w:r w:rsidRPr="00F15E87">
              <w:rPr>
                <w:rFonts w:ascii="Arial" w:hAnsi="Arial" w:cs="Arial"/>
                <w:b/>
                <w:sz w:val="28"/>
                <w:szCs w:val="28"/>
              </w:rPr>
              <w:t>6. APBALVOŠANA</w:t>
            </w:r>
            <w:r w:rsidR="00126B39" w:rsidRPr="00F15E87">
              <w:rPr>
                <w:rFonts w:ascii="Arial" w:hAnsi="Arial" w:cs="Arial"/>
                <w:b/>
                <w:sz w:val="28"/>
                <w:szCs w:val="28"/>
              </w:rPr>
              <w:t>, plkst. 1</w:t>
            </w:r>
            <w:r w:rsidR="002F779C" w:rsidRPr="00F15E87">
              <w:rPr>
                <w:rFonts w:ascii="Arial" w:hAnsi="Arial" w:cs="Arial"/>
                <w:b/>
                <w:sz w:val="28"/>
                <w:szCs w:val="28"/>
              </w:rPr>
              <w:t>7</w:t>
            </w:r>
            <w:r w:rsidR="00126B39" w:rsidRPr="00F15E87">
              <w:rPr>
                <w:rFonts w:ascii="Arial" w:hAnsi="Arial" w:cs="Arial"/>
                <w:b/>
                <w:sz w:val="28"/>
                <w:szCs w:val="28"/>
              </w:rPr>
              <w:t>:</w:t>
            </w:r>
            <w:r w:rsidR="002F779C" w:rsidRPr="00F15E87">
              <w:rPr>
                <w:rFonts w:ascii="Arial" w:hAnsi="Arial" w:cs="Arial"/>
                <w:b/>
                <w:sz w:val="28"/>
                <w:szCs w:val="28"/>
              </w:rPr>
              <w:t>0</w:t>
            </w:r>
            <w:r w:rsidR="00126B39" w:rsidRPr="00F15E87">
              <w:rPr>
                <w:rFonts w:ascii="Arial" w:hAnsi="Arial" w:cs="Arial"/>
                <w:b/>
                <w:sz w:val="28"/>
                <w:szCs w:val="28"/>
              </w:rPr>
              <w:t>0</w:t>
            </w:r>
          </w:p>
          <w:p w14:paraId="37540D8D" w14:textId="77777777" w:rsidR="00D503D0" w:rsidRPr="00F15E87" w:rsidRDefault="00D503D0" w:rsidP="00311872">
            <w:pPr>
              <w:jc w:val="both"/>
              <w:rPr>
                <w:rFonts w:ascii="Arial" w:hAnsi="Arial" w:cs="Arial"/>
                <w:sz w:val="28"/>
                <w:szCs w:val="28"/>
              </w:rPr>
            </w:pPr>
            <w:r w:rsidRPr="00F15E87">
              <w:rPr>
                <w:rFonts w:ascii="Arial" w:hAnsi="Arial" w:cs="Arial"/>
                <w:sz w:val="28"/>
                <w:szCs w:val="28"/>
              </w:rPr>
              <w:t>6.1. RONAs kausa izcīņas pludmales volejbolā uzvarētājkomanda tiek apbalvota ar kausu, 1.-3. vietu izcīnījušās komandas saņemt medaļas un organizatoru sarūpēto balvu.</w:t>
            </w:r>
          </w:p>
          <w:p w14:paraId="2E98A946" w14:textId="77777777" w:rsidR="0066632A" w:rsidRPr="0066632A" w:rsidRDefault="0066632A" w:rsidP="00311872">
            <w:pPr>
              <w:jc w:val="both"/>
              <w:rPr>
                <w:rFonts w:ascii="Arial" w:hAnsi="Arial" w:cs="Arial"/>
              </w:rPr>
            </w:pPr>
            <w:r w:rsidRPr="00F15E87">
              <w:rPr>
                <w:rFonts w:ascii="Arial" w:hAnsi="Arial" w:cs="Arial"/>
                <w:sz w:val="28"/>
                <w:szCs w:val="28"/>
              </w:rPr>
              <w:t>6.2. Apbalvošanu nodrošina Valmieras novada pašvaldība.</w:t>
            </w:r>
          </w:p>
        </w:tc>
      </w:tr>
      <w:tr w:rsidR="00EF6CE8" w14:paraId="5A1822B7" w14:textId="77777777" w:rsidTr="00F15E87">
        <w:trPr>
          <w:trHeight w:val="462"/>
        </w:trPr>
        <w:tc>
          <w:tcPr>
            <w:tcW w:w="15372" w:type="dxa"/>
            <w:gridSpan w:val="2"/>
          </w:tcPr>
          <w:p w14:paraId="48FE2D2E" w14:textId="77777777" w:rsidR="00EF6CE8" w:rsidRPr="00D167DA" w:rsidRDefault="00EF6CE8" w:rsidP="003A4CE9">
            <w:pPr>
              <w:tabs>
                <w:tab w:val="left" w:pos="2940"/>
              </w:tabs>
              <w:jc w:val="center"/>
              <w:rPr>
                <w:rFonts w:ascii="Arial" w:hAnsi="Arial" w:cs="Arial"/>
                <w:b/>
                <w:sz w:val="32"/>
                <w:szCs w:val="32"/>
              </w:rPr>
            </w:pPr>
            <w:r w:rsidRPr="00D167DA">
              <w:rPr>
                <w:rFonts w:ascii="Arial" w:hAnsi="Arial" w:cs="Arial"/>
                <w:b/>
                <w:sz w:val="32"/>
                <w:szCs w:val="32"/>
              </w:rPr>
              <w:lastRenderedPageBreak/>
              <w:t>INDIVIDUĀLIE UZDEVUMI</w:t>
            </w:r>
            <w:r w:rsidR="007C6ED3" w:rsidRPr="00D167DA">
              <w:rPr>
                <w:rFonts w:ascii="Arial" w:hAnsi="Arial" w:cs="Arial"/>
                <w:b/>
                <w:sz w:val="32"/>
                <w:szCs w:val="32"/>
              </w:rPr>
              <w:t>/ TURNĪRI</w:t>
            </w:r>
          </w:p>
        </w:tc>
      </w:tr>
      <w:tr w:rsidR="002F779C" w14:paraId="6CF3D1C9" w14:textId="77777777" w:rsidTr="00F15E87">
        <w:trPr>
          <w:trHeight w:val="1082"/>
        </w:trPr>
        <w:tc>
          <w:tcPr>
            <w:tcW w:w="2962" w:type="dxa"/>
            <w:vAlign w:val="center"/>
          </w:tcPr>
          <w:p w14:paraId="5BE9FBDF" w14:textId="77777777" w:rsidR="002F779C" w:rsidRDefault="002F779C" w:rsidP="002F779C">
            <w:pPr>
              <w:jc w:val="center"/>
              <w:rPr>
                <w:rFonts w:ascii="Arial" w:hAnsi="Arial" w:cs="Arial"/>
                <w:b/>
                <w:sz w:val="32"/>
                <w:szCs w:val="32"/>
              </w:rPr>
            </w:pPr>
            <w:bookmarkStart w:id="0" w:name="_Hlk167976488"/>
            <w:r w:rsidRPr="007C6ED3">
              <w:rPr>
                <w:rFonts w:ascii="Arial" w:hAnsi="Arial" w:cs="Arial"/>
                <w:b/>
                <w:sz w:val="32"/>
                <w:szCs w:val="32"/>
              </w:rPr>
              <w:t>NOVUSS</w:t>
            </w:r>
          </w:p>
          <w:p w14:paraId="6AF89A9F" w14:textId="3A7077C9" w:rsidR="002F779C" w:rsidRPr="008A22FB" w:rsidRDefault="002F779C" w:rsidP="002F779C">
            <w:pPr>
              <w:jc w:val="center"/>
              <w:rPr>
                <w:rFonts w:ascii="Arial" w:hAnsi="Arial" w:cs="Arial"/>
                <w:bCs/>
                <w:sz w:val="32"/>
                <w:szCs w:val="32"/>
              </w:rPr>
            </w:pPr>
            <w:r w:rsidRPr="008A22FB">
              <w:rPr>
                <w:rFonts w:ascii="Arial" w:hAnsi="Arial" w:cs="Arial"/>
                <w:bCs/>
                <w:sz w:val="32"/>
                <w:szCs w:val="32"/>
              </w:rPr>
              <w:t>1</w:t>
            </w:r>
            <w:r>
              <w:rPr>
                <w:rFonts w:ascii="Arial" w:hAnsi="Arial" w:cs="Arial"/>
                <w:bCs/>
                <w:sz w:val="32"/>
                <w:szCs w:val="32"/>
              </w:rPr>
              <w:t>1</w:t>
            </w:r>
            <w:r w:rsidRPr="008A22FB">
              <w:rPr>
                <w:rFonts w:ascii="Arial" w:hAnsi="Arial" w:cs="Arial"/>
                <w:bCs/>
                <w:sz w:val="32"/>
                <w:szCs w:val="32"/>
              </w:rPr>
              <w:t>:00-1</w:t>
            </w:r>
            <w:r>
              <w:rPr>
                <w:rFonts w:ascii="Arial" w:hAnsi="Arial" w:cs="Arial"/>
                <w:bCs/>
                <w:sz w:val="32"/>
                <w:szCs w:val="32"/>
              </w:rPr>
              <w:t>6</w:t>
            </w:r>
            <w:r w:rsidRPr="008A22FB">
              <w:rPr>
                <w:rFonts w:ascii="Arial" w:hAnsi="Arial" w:cs="Arial"/>
                <w:bCs/>
                <w:sz w:val="32"/>
                <w:szCs w:val="32"/>
              </w:rPr>
              <w:t>:</w:t>
            </w:r>
            <w:r>
              <w:rPr>
                <w:rFonts w:ascii="Arial" w:hAnsi="Arial" w:cs="Arial"/>
                <w:bCs/>
                <w:sz w:val="32"/>
                <w:szCs w:val="32"/>
              </w:rPr>
              <w:t>3</w:t>
            </w:r>
            <w:r w:rsidRPr="008A22FB">
              <w:rPr>
                <w:rFonts w:ascii="Arial" w:hAnsi="Arial" w:cs="Arial"/>
                <w:bCs/>
                <w:sz w:val="32"/>
                <w:szCs w:val="32"/>
              </w:rPr>
              <w:t>0</w:t>
            </w:r>
          </w:p>
        </w:tc>
        <w:tc>
          <w:tcPr>
            <w:tcW w:w="12410" w:type="dxa"/>
          </w:tcPr>
          <w:p w14:paraId="07B02D0B" w14:textId="77777777" w:rsidR="002F779C" w:rsidRDefault="002F779C" w:rsidP="002F779C">
            <w:pPr>
              <w:jc w:val="both"/>
              <w:rPr>
                <w:rFonts w:ascii="Arial" w:hAnsi="Arial" w:cs="Arial"/>
              </w:rPr>
            </w:pPr>
            <w:r>
              <w:rPr>
                <w:rFonts w:ascii="Arial" w:hAnsi="Arial" w:cs="Arial"/>
              </w:rPr>
              <w:t>Spēle norit 4 setos.</w:t>
            </w:r>
          </w:p>
          <w:p w14:paraId="0CBCBC5E" w14:textId="77777777" w:rsidR="002F779C" w:rsidRDefault="002F779C" w:rsidP="002F779C">
            <w:pPr>
              <w:jc w:val="both"/>
              <w:rPr>
                <w:rFonts w:ascii="Arial" w:hAnsi="Arial" w:cs="Arial"/>
              </w:rPr>
            </w:pPr>
            <w:r>
              <w:rPr>
                <w:rFonts w:ascii="Arial" w:hAnsi="Arial" w:cs="Arial"/>
              </w:rPr>
              <w:t xml:space="preserve">Turnīra kārtība tiek noteikta uz vietas, atkarībā no pieteiktos dalībniekus skaita. </w:t>
            </w:r>
          </w:p>
          <w:p w14:paraId="3F930C8F" w14:textId="77777777" w:rsidR="002F779C" w:rsidRDefault="002F779C" w:rsidP="002F779C">
            <w:pPr>
              <w:jc w:val="both"/>
              <w:rPr>
                <w:rFonts w:ascii="Arial" w:hAnsi="Arial" w:cs="Arial"/>
              </w:rPr>
            </w:pPr>
            <w:r>
              <w:rPr>
                <w:rFonts w:ascii="Arial" w:hAnsi="Arial" w:cs="Arial"/>
              </w:rPr>
              <w:t>1.vietu iegūst spēlētājs ar lielāko setu uzvaru skaitu.</w:t>
            </w:r>
          </w:p>
          <w:p w14:paraId="460FF341" w14:textId="07559C73" w:rsidR="002F779C" w:rsidRPr="002F779C" w:rsidRDefault="002F779C" w:rsidP="002F779C">
            <w:pPr>
              <w:rPr>
                <w:rFonts w:ascii="Arial" w:hAnsi="Arial" w:cs="Arial"/>
              </w:rPr>
            </w:pPr>
            <w:r>
              <w:rPr>
                <w:rFonts w:ascii="Arial" w:hAnsi="Arial" w:cs="Arial"/>
              </w:rPr>
              <w:t>Dalībnieki startē vienā grupā.</w:t>
            </w:r>
          </w:p>
        </w:tc>
      </w:tr>
      <w:bookmarkEnd w:id="0"/>
      <w:tr w:rsidR="002F779C" w14:paraId="5AA5678F" w14:textId="77777777" w:rsidTr="00F15E87">
        <w:trPr>
          <w:trHeight w:val="1396"/>
        </w:trPr>
        <w:tc>
          <w:tcPr>
            <w:tcW w:w="2962" w:type="dxa"/>
            <w:vAlign w:val="center"/>
          </w:tcPr>
          <w:p w14:paraId="6F0F730E" w14:textId="77777777" w:rsidR="002F779C" w:rsidRDefault="002F779C" w:rsidP="002F779C">
            <w:pPr>
              <w:jc w:val="center"/>
              <w:rPr>
                <w:rFonts w:ascii="Arial" w:hAnsi="Arial" w:cs="Arial"/>
                <w:b/>
                <w:sz w:val="32"/>
                <w:szCs w:val="32"/>
              </w:rPr>
            </w:pPr>
            <w:r>
              <w:rPr>
                <w:rFonts w:ascii="Arial" w:hAnsi="Arial" w:cs="Arial"/>
                <w:b/>
                <w:sz w:val="32"/>
                <w:szCs w:val="32"/>
              </w:rPr>
              <w:t>ĶĒNIŅA ZĀBAKA MEŠANA MĒRĶĪ</w:t>
            </w:r>
          </w:p>
          <w:p w14:paraId="499553B5" w14:textId="3EBDC491" w:rsidR="002F779C" w:rsidRDefault="002F779C" w:rsidP="002F779C">
            <w:pPr>
              <w:jc w:val="center"/>
              <w:rPr>
                <w:rFonts w:ascii="Arial" w:hAnsi="Arial" w:cs="Arial"/>
                <w:b/>
                <w:sz w:val="32"/>
                <w:szCs w:val="32"/>
              </w:rPr>
            </w:pPr>
            <w:r w:rsidRPr="008A22FB">
              <w:rPr>
                <w:rFonts w:ascii="Arial" w:hAnsi="Arial" w:cs="Arial"/>
                <w:bCs/>
                <w:sz w:val="32"/>
                <w:szCs w:val="32"/>
              </w:rPr>
              <w:t>13:</w:t>
            </w:r>
            <w:r>
              <w:rPr>
                <w:rFonts w:ascii="Arial" w:hAnsi="Arial" w:cs="Arial"/>
                <w:bCs/>
                <w:sz w:val="32"/>
                <w:szCs w:val="32"/>
              </w:rPr>
              <w:t>3</w:t>
            </w:r>
            <w:r w:rsidRPr="008A22FB">
              <w:rPr>
                <w:rFonts w:ascii="Arial" w:hAnsi="Arial" w:cs="Arial"/>
                <w:bCs/>
                <w:sz w:val="32"/>
                <w:szCs w:val="32"/>
              </w:rPr>
              <w:t>0-16:</w:t>
            </w:r>
            <w:r>
              <w:rPr>
                <w:rFonts w:ascii="Arial" w:hAnsi="Arial" w:cs="Arial"/>
                <w:bCs/>
                <w:sz w:val="32"/>
                <w:szCs w:val="32"/>
              </w:rPr>
              <w:t>3</w:t>
            </w:r>
            <w:r w:rsidRPr="008A22FB">
              <w:rPr>
                <w:rFonts w:ascii="Arial" w:hAnsi="Arial" w:cs="Arial"/>
                <w:bCs/>
                <w:sz w:val="32"/>
                <w:szCs w:val="32"/>
              </w:rPr>
              <w:t>0</w:t>
            </w:r>
          </w:p>
        </w:tc>
        <w:tc>
          <w:tcPr>
            <w:tcW w:w="12410" w:type="dxa"/>
          </w:tcPr>
          <w:p w14:paraId="2EF41D4D" w14:textId="08244FEA" w:rsidR="002F779C" w:rsidRPr="00EF6CE8" w:rsidRDefault="00E87B5E" w:rsidP="002F779C">
            <w:pPr>
              <w:rPr>
                <w:rFonts w:ascii="Arial" w:hAnsi="Arial" w:cs="Arial"/>
              </w:rPr>
            </w:pPr>
            <w:r>
              <w:rPr>
                <w:rFonts w:ascii="Arial" w:hAnsi="Arial" w:cs="Arial"/>
              </w:rPr>
              <w:t>Katrs dalībnieks izpilda 3</w:t>
            </w:r>
            <w:r w:rsidR="002F779C" w:rsidRPr="00EF6CE8">
              <w:rPr>
                <w:rFonts w:ascii="Arial" w:hAnsi="Arial" w:cs="Arial"/>
              </w:rPr>
              <w:t xml:space="preserve"> metien</w:t>
            </w:r>
            <w:r>
              <w:rPr>
                <w:rFonts w:ascii="Arial" w:hAnsi="Arial" w:cs="Arial"/>
              </w:rPr>
              <w:t xml:space="preserve">us mērķī. Augstāku vietu iegūst dalībnieks, kurš ieguvis visvairāk punktu. </w:t>
            </w:r>
          </w:p>
          <w:p w14:paraId="6614EBE9" w14:textId="4ED602B0" w:rsidR="002F779C" w:rsidRPr="00EF6CE8" w:rsidRDefault="002F779C" w:rsidP="002F779C">
            <w:pPr>
              <w:rPr>
                <w:rFonts w:ascii="Arial" w:hAnsi="Arial" w:cs="Arial"/>
              </w:rPr>
            </w:pPr>
            <w:r w:rsidRPr="00EF6CE8">
              <w:rPr>
                <w:rFonts w:ascii="Arial" w:hAnsi="Arial" w:cs="Arial"/>
              </w:rPr>
              <w:t xml:space="preserve">Dalībnieki iedalās </w:t>
            </w:r>
            <w:r w:rsidR="00E87B5E">
              <w:rPr>
                <w:rFonts w:ascii="Arial" w:hAnsi="Arial" w:cs="Arial"/>
              </w:rPr>
              <w:t>divās</w:t>
            </w:r>
            <w:r w:rsidRPr="00EF6CE8">
              <w:rPr>
                <w:rFonts w:ascii="Arial" w:hAnsi="Arial" w:cs="Arial"/>
              </w:rPr>
              <w:t xml:space="preserve"> grupās:</w:t>
            </w:r>
          </w:p>
          <w:p w14:paraId="4BAB3AC9" w14:textId="131907FE" w:rsidR="002F779C" w:rsidRPr="00EF6CE8" w:rsidRDefault="00E87B5E" w:rsidP="002F779C">
            <w:pPr>
              <w:pStyle w:val="Sarakstarindkopa"/>
              <w:numPr>
                <w:ilvl w:val="0"/>
                <w:numId w:val="1"/>
              </w:numPr>
              <w:rPr>
                <w:rFonts w:ascii="Arial" w:hAnsi="Arial" w:cs="Arial"/>
              </w:rPr>
            </w:pPr>
            <w:r>
              <w:rPr>
                <w:rFonts w:ascii="Arial" w:hAnsi="Arial" w:cs="Arial"/>
              </w:rPr>
              <w:t xml:space="preserve">bērnu un </w:t>
            </w:r>
            <w:r w:rsidR="002F779C" w:rsidRPr="00EF6CE8">
              <w:rPr>
                <w:rFonts w:ascii="Arial" w:hAnsi="Arial" w:cs="Arial"/>
              </w:rPr>
              <w:t>jaunieš</w:t>
            </w:r>
            <w:r>
              <w:rPr>
                <w:rFonts w:ascii="Arial" w:hAnsi="Arial" w:cs="Arial"/>
              </w:rPr>
              <w:t>u</w:t>
            </w:r>
            <w:r w:rsidR="002F779C" w:rsidRPr="00EF6CE8">
              <w:rPr>
                <w:rFonts w:ascii="Arial" w:hAnsi="Arial" w:cs="Arial"/>
              </w:rPr>
              <w:t xml:space="preserve"> (līdz 14 gadiem</w:t>
            </w:r>
            <w:r>
              <w:rPr>
                <w:rFonts w:ascii="Arial" w:hAnsi="Arial" w:cs="Arial"/>
              </w:rPr>
              <w:t>, ieskaitot</w:t>
            </w:r>
            <w:r w:rsidR="002F779C" w:rsidRPr="00EF6CE8">
              <w:rPr>
                <w:rFonts w:ascii="Arial" w:hAnsi="Arial" w:cs="Arial"/>
              </w:rPr>
              <w:t>),</w:t>
            </w:r>
          </w:p>
          <w:p w14:paraId="00B92AA3" w14:textId="0685FC68" w:rsidR="002F779C" w:rsidRPr="00E87B5E" w:rsidRDefault="002F779C" w:rsidP="002F779C">
            <w:pPr>
              <w:pStyle w:val="Sarakstarindkopa"/>
              <w:numPr>
                <w:ilvl w:val="0"/>
                <w:numId w:val="1"/>
              </w:numPr>
              <w:rPr>
                <w:rFonts w:ascii="Arial" w:hAnsi="Arial" w:cs="Arial"/>
              </w:rPr>
            </w:pPr>
            <w:r>
              <w:rPr>
                <w:rFonts w:ascii="Arial" w:hAnsi="Arial" w:cs="Arial"/>
              </w:rPr>
              <w:t>pieauguš</w:t>
            </w:r>
            <w:r w:rsidR="00E87B5E">
              <w:rPr>
                <w:rFonts w:ascii="Arial" w:hAnsi="Arial" w:cs="Arial"/>
              </w:rPr>
              <w:t xml:space="preserve">o </w:t>
            </w:r>
            <w:r>
              <w:rPr>
                <w:rFonts w:ascii="Arial" w:hAnsi="Arial" w:cs="Arial"/>
              </w:rPr>
              <w:t>(no 15 gadiem)</w:t>
            </w:r>
            <w:r w:rsidR="00E87B5E">
              <w:rPr>
                <w:rFonts w:ascii="Arial" w:hAnsi="Arial" w:cs="Arial"/>
              </w:rPr>
              <w:t>.</w:t>
            </w:r>
          </w:p>
        </w:tc>
      </w:tr>
      <w:tr w:rsidR="002F779C" w14:paraId="3C93FED7" w14:textId="77777777" w:rsidTr="00F15E87">
        <w:trPr>
          <w:trHeight w:val="1328"/>
        </w:trPr>
        <w:tc>
          <w:tcPr>
            <w:tcW w:w="2962" w:type="dxa"/>
            <w:vAlign w:val="center"/>
          </w:tcPr>
          <w:p w14:paraId="3251CC68" w14:textId="7F66801F" w:rsidR="002F779C" w:rsidRDefault="002F779C" w:rsidP="002F779C">
            <w:pPr>
              <w:jc w:val="center"/>
              <w:rPr>
                <w:rFonts w:ascii="Arial" w:hAnsi="Arial" w:cs="Arial"/>
                <w:b/>
                <w:sz w:val="32"/>
                <w:szCs w:val="32"/>
              </w:rPr>
            </w:pPr>
            <w:r>
              <w:rPr>
                <w:rFonts w:ascii="Arial" w:hAnsi="Arial" w:cs="Arial"/>
                <w:b/>
                <w:sz w:val="32"/>
                <w:szCs w:val="32"/>
              </w:rPr>
              <w:t>ZIRGA PAKAVA MEŠANA MĒRĶĪ</w:t>
            </w:r>
          </w:p>
          <w:p w14:paraId="60C40FAB" w14:textId="6386D389" w:rsidR="002F779C" w:rsidRPr="003A4CE9" w:rsidRDefault="002F779C" w:rsidP="002F779C">
            <w:pPr>
              <w:jc w:val="center"/>
              <w:rPr>
                <w:rFonts w:ascii="Arial" w:hAnsi="Arial" w:cs="Arial"/>
                <w:b/>
                <w:sz w:val="32"/>
                <w:szCs w:val="32"/>
              </w:rPr>
            </w:pPr>
            <w:r w:rsidRPr="008A22FB">
              <w:rPr>
                <w:rFonts w:ascii="Arial" w:hAnsi="Arial" w:cs="Arial"/>
                <w:bCs/>
                <w:sz w:val="32"/>
                <w:szCs w:val="32"/>
              </w:rPr>
              <w:t>13:</w:t>
            </w:r>
            <w:r>
              <w:rPr>
                <w:rFonts w:ascii="Arial" w:hAnsi="Arial" w:cs="Arial"/>
                <w:bCs/>
                <w:sz w:val="32"/>
                <w:szCs w:val="32"/>
              </w:rPr>
              <w:t>3</w:t>
            </w:r>
            <w:r w:rsidRPr="008A22FB">
              <w:rPr>
                <w:rFonts w:ascii="Arial" w:hAnsi="Arial" w:cs="Arial"/>
                <w:bCs/>
                <w:sz w:val="32"/>
                <w:szCs w:val="32"/>
              </w:rPr>
              <w:t>0-16:</w:t>
            </w:r>
            <w:r>
              <w:rPr>
                <w:rFonts w:ascii="Arial" w:hAnsi="Arial" w:cs="Arial"/>
                <w:bCs/>
                <w:sz w:val="32"/>
                <w:szCs w:val="32"/>
              </w:rPr>
              <w:t>3</w:t>
            </w:r>
            <w:r w:rsidRPr="008A22FB">
              <w:rPr>
                <w:rFonts w:ascii="Arial" w:hAnsi="Arial" w:cs="Arial"/>
                <w:bCs/>
                <w:sz w:val="32"/>
                <w:szCs w:val="32"/>
              </w:rPr>
              <w:t>0</w:t>
            </w:r>
          </w:p>
        </w:tc>
        <w:tc>
          <w:tcPr>
            <w:tcW w:w="12410" w:type="dxa"/>
          </w:tcPr>
          <w:p w14:paraId="5C99F281" w14:textId="3E7FC22A" w:rsidR="002F779C" w:rsidRDefault="002F779C" w:rsidP="002F779C">
            <w:pPr>
              <w:jc w:val="both"/>
              <w:rPr>
                <w:rFonts w:ascii="Arial" w:hAnsi="Arial" w:cs="Arial"/>
              </w:rPr>
            </w:pPr>
            <w:r>
              <w:rPr>
                <w:rFonts w:ascii="Arial" w:hAnsi="Arial" w:cs="Arial"/>
              </w:rPr>
              <w:t>Dalībniek</w:t>
            </w:r>
            <w:r w:rsidR="00E87B5E">
              <w:rPr>
                <w:rFonts w:ascii="Arial" w:hAnsi="Arial" w:cs="Arial"/>
              </w:rPr>
              <w:t>s</w:t>
            </w:r>
            <w:r>
              <w:rPr>
                <w:rFonts w:ascii="Arial" w:hAnsi="Arial" w:cs="Arial"/>
              </w:rPr>
              <w:t xml:space="preserve"> </w:t>
            </w:r>
            <w:r w:rsidR="00E87B5E">
              <w:rPr>
                <w:rFonts w:ascii="Arial" w:hAnsi="Arial" w:cs="Arial"/>
              </w:rPr>
              <w:t>izpilda</w:t>
            </w:r>
            <w:r>
              <w:rPr>
                <w:rFonts w:ascii="Arial" w:hAnsi="Arial" w:cs="Arial"/>
              </w:rPr>
              <w:t xml:space="preserve"> </w:t>
            </w:r>
            <w:r w:rsidR="00E87B5E">
              <w:rPr>
                <w:rFonts w:ascii="Arial" w:hAnsi="Arial" w:cs="Arial"/>
              </w:rPr>
              <w:t>4</w:t>
            </w:r>
            <w:r>
              <w:rPr>
                <w:rFonts w:ascii="Arial" w:hAnsi="Arial" w:cs="Arial"/>
              </w:rPr>
              <w:t xml:space="preserve"> metien</w:t>
            </w:r>
            <w:r w:rsidR="00E87B5E">
              <w:rPr>
                <w:rFonts w:ascii="Arial" w:hAnsi="Arial" w:cs="Arial"/>
              </w:rPr>
              <w:t>us mērķī</w:t>
            </w:r>
            <w:r>
              <w:rPr>
                <w:rFonts w:ascii="Arial" w:hAnsi="Arial" w:cs="Arial"/>
              </w:rPr>
              <w:t xml:space="preserve">. </w:t>
            </w:r>
            <w:r w:rsidR="00E87B5E">
              <w:rPr>
                <w:rFonts w:ascii="Arial" w:hAnsi="Arial" w:cs="Arial"/>
              </w:rPr>
              <w:t>Augstāku vietu iegūst dalībnieks, kurš ieguvis visvairāk punktu.</w:t>
            </w:r>
          </w:p>
          <w:p w14:paraId="18F92179" w14:textId="77777777" w:rsidR="002F779C" w:rsidRDefault="002F779C" w:rsidP="002F779C">
            <w:pPr>
              <w:jc w:val="both"/>
              <w:rPr>
                <w:rFonts w:ascii="Arial" w:hAnsi="Arial" w:cs="Arial"/>
              </w:rPr>
            </w:pPr>
            <w:r>
              <w:rPr>
                <w:rFonts w:ascii="Arial" w:hAnsi="Arial" w:cs="Arial"/>
              </w:rPr>
              <w:t>Dalībnieki iedalās divās grupās:</w:t>
            </w:r>
          </w:p>
          <w:p w14:paraId="2885D3EF" w14:textId="77777777" w:rsidR="002F779C" w:rsidRDefault="002F779C" w:rsidP="002F779C">
            <w:pPr>
              <w:pStyle w:val="Sarakstarindkopa"/>
              <w:numPr>
                <w:ilvl w:val="0"/>
                <w:numId w:val="2"/>
              </w:numPr>
              <w:jc w:val="both"/>
              <w:rPr>
                <w:rFonts w:ascii="Arial" w:hAnsi="Arial" w:cs="Arial"/>
              </w:rPr>
            </w:pPr>
            <w:r>
              <w:rPr>
                <w:rFonts w:ascii="Arial" w:hAnsi="Arial" w:cs="Arial"/>
              </w:rPr>
              <w:t>bērnu (līdz 12 gadiem, ieskaitot),</w:t>
            </w:r>
          </w:p>
          <w:p w14:paraId="31203B69" w14:textId="77777777" w:rsidR="002F779C" w:rsidRPr="003A4CE9" w:rsidRDefault="002F779C" w:rsidP="002F779C">
            <w:pPr>
              <w:pStyle w:val="Sarakstarindkopa"/>
              <w:numPr>
                <w:ilvl w:val="0"/>
                <w:numId w:val="2"/>
              </w:numPr>
              <w:jc w:val="both"/>
              <w:rPr>
                <w:rFonts w:ascii="Arial" w:hAnsi="Arial" w:cs="Arial"/>
              </w:rPr>
            </w:pPr>
            <w:r>
              <w:rPr>
                <w:rFonts w:ascii="Arial" w:hAnsi="Arial" w:cs="Arial"/>
              </w:rPr>
              <w:t>pieaugušo (virs 13 gadiem).</w:t>
            </w:r>
          </w:p>
        </w:tc>
      </w:tr>
      <w:tr w:rsidR="002F779C" w14:paraId="31278BF9" w14:textId="77777777" w:rsidTr="00F15E87">
        <w:trPr>
          <w:trHeight w:val="1490"/>
        </w:trPr>
        <w:tc>
          <w:tcPr>
            <w:tcW w:w="2962" w:type="dxa"/>
            <w:vAlign w:val="center"/>
          </w:tcPr>
          <w:p w14:paraId="76C08A53" w14:textId="77777777" w:rsidR="002F779C" w:rsidRPr="002F779C" w:rsidRDefault="002F779C" w:rsidP="002F779C">
            <w:pPr>
              <w:jc w:val="center"/>
              <w:rPr>
                <w:rFonts w:ascii="Arial" w:hAnsi="Arial" w:cs="Arial"/>
                <w:b/>
                <w:sz w:val="32"/>
                <w:szCs w:val="32"/>
              </w:rPr>
            </w:pPr>
            <w:bookmarkStart w:id="1" w:name="_Hlk167976454"/>
            <w:r w:rsidRPr="002F779C">
              <w:rPr>
                <w:rFonts w:ascii="Arial" w:hAnsi="Arial" w:cs="Arial"/>
                <w:b/>
                <w:sz w:val="32"/>
                <w:szCs w:val="32"/>
              </w:rPr>
              <w:t xml:space="preserve">LĒKŠANA AR MAISU </w:t>
            </w:r>
          </w:p>
          <w:p w14:paraId="14A453D4" w14:textId="1200F8E3" w:rsidR="002F779C" w:rsidRPr="008A22FB" w:rsidRDefault="002F779C" w:rsidP="002F779C">
            <w:pPr>
              <w:jc w:val="center"/>
              <w:rPr>
                <w:rFonts w:ascii="Arial" w:hAnsi="Arial" w:cs="Arial"/>
                <w:bCs/>
                <w:sz w:val="32"/>
                <w:szCs w:val="32"/>
              </w:rPr>
            </w:pPr>
            <w:r w:rsidRPr="008A22FB">
              <w:rPr>
                <w:rFonts w:ascii="Arial" w:hAnsi="Arial" w:cs="Arial"/>
                <w:bCs/>
                <w:sz w:val="32"/>
                <w:szCs w:val="32"/>
              </w:rPr>
              <w:t>13:</w:t>
            </w:r>
            <w:r>
              <w:rPr>
                <w:rFonts w:ascii="Arial" w:hAnsi="Arial" w:cs="Arial"/>
                <w:bCs/>
                <w:sz w:val="32"/>
                <w:szCs w:val="32"/>
              </w:rPr>
              <w:t>3</w:t>
            </w:r>
            <w:r w:rsidRPr="008A22FB">
              <w:rPr>
                <w:rFonts w:ascii="Arial" w:hAnsi="Arial" w:cs="Arial"/>
                <w:bCs/>
                <w:sz w:val="32"/>
                <w:szCs w:val="32"/>
              </w:rPr>
              <w:t>0-16:</w:t>
            </w:r>
            <w:r>
              <w:rPr>
                <w:rFonts w:ascii="Arial" w:hAnsi="Arial" w:cs="Arial"/>
                <w:bCs/>
                <w:sz w:val="32"/>
                <w:szCs w:val="32"/>
              </w:rPr>
              <w:t>3</w:t>
            </w:r>
            <w:r w:rsidRPr="008A22FB">
              <w:rPr>
                <w:rFonts w:ascii="Arial" w:hAnsi="Arial" w:cs="Arial"/>
                <w:bCs/>
                <w:sz w:val="32"/>
                <w:szCs w:val="32"/>
              </w:rPr>
              <w:t>0</w:t>
            </w:r>
          </w:p>
        </w:tc>
        <w:tc>
          <w:tcPr>
            <w:tcW w:w="12410" w:type="dxa"/>
          </w:tcPr>
          <w:p w14:paraId="5BCABCB3" w14:textId="77777777" w:rsidR="002F779C" w:rsidRDefault="00E87B5E" w:rsidP="002F779C">
            <w:pPr>
              <w:jc w:val="both"/>
              <w:rPr>
                <w:rFonts w:ascii="Arial" w:hAnsi="Arial" w:cs="Arial"/>
              </w:rPr>
            </w:pPr>
            <w:r>
              <w:rPr>
                <w:rFonts w:ascii="Arial" w:hAnsi="Arial" w:cs="Arial"/>
              </w:rPr>
              <w:t>Katram dalībniekam jāveic noteiktā distance, lecot ar maisu. Augstāku vietu iegūst dalībnieks ar visātrāko laiku.</w:t>
            </w:r>
          </w:p>
          <w:p w14:paraId="7C4830F5" w14:textId="02CABAE6" w:rsidR="00E87B5E" w:rsidRDefault="00E87B5E" w:rsidP="002F779C">
            <w:pPr>
              <w:jc w:val="both"/>
              <w:rPr>
                <w:rFonts w:ascii="Arial" w:hAnsi="Arial" w:cs="Arial"/>
              </w:rPr>
            </w:pPr>
            <w:r>
              <w:rPr>
                <w:rFonts w:ascii="Arial" w:hAnsi="Arial" w:cs="Arial"/>
              </w:rPr>
              <w:t xml:space="preserve">Dalībnieki tiek iedalīti trīs grupās: </w:t>
            </w:r>
          </w:p>
          <w:p w14:paraId="1D24F830" w14:textId="0E4F3602" w:rsidR="00E87B5E" w:rsidRDefault="00E87B5E" w:rsidP="00E87B5E">
            <w:pPr>
              <w:pStyle w:val="Sarakstarindkopa"/>
              <w:numPr>
                <w:ilvl w:val="0"/>
                <w:numId w:val="4"/>
              </w:numPr>
              <w:jc w:val="both"/>
              <w:rPr>
                <w:rFonts w:ascii="Arial" w:hAnsi="Arial" w:cs="Arial"/>
              </w:rPr>
            </w:pPr>
            <w:r>
              <w:rPr>
                <w:rFonts w:ascii="Arial" w:hAnsi="Arial" w:cs="Arial"/>
              </w:rPr>
              <w:t>bērnu (līdz 12 gadu vecumam, ieskaitot);</w:t>
            </w:r>
          </w:p>
          <w:p w14:paraId="34874F8E" w14:textId="0FD794B1" w:rsidR="00E87B5E" w:rsidRDefault="00E87B5E" w:rsidP="00E87B5E">
            <w:pPr>
              <w:pStyle w:val="Sarakstarindkopa"/>
              <w:numPr>
                <w:ilvl w:val="0"/>
                <w:numId w:val="4"/>
              </w:numPr>
              <w:jc w:val="both"/>
              <w:rPr>
                <w:rFonts w:ascii="Arial" w:hAnsi="Arial" w:cs="Arial"/>
              </w:rPr>
            </w:pPr>
            <w:r>
              <w:rPr>
                <w:rFonts w:ascii="Arial" w:hAnsi="Arial" w:cs="Arial"/>
              </w:rPr>
              <w:t>sieviešu (no 13 gadu vecuma);</w:t>
            </w:r>
          </w:p>
          <w:p w14:paraId="5499F3B7" w14:textId="0DAB3D30" w:rsidR="00E87B5E" w:rsidRPr="00E87B5E" w:rsidRDefault="00E87B5E" w:rsidP="002F779C">
            <w:pPr>
              <w:pStyle w:val="Sarakstarindkopa"/>
              <w:numPr>
                <w:ilvl w:val="0"/>
                <w:numId w:val="4"/>
              </w:numPr>
              <w:jc w:val="both"/>
              <w:rPr>
                <w:rFonts w:ascii="Arial" w:hAnsi="Arial" w:cs="Arial"/>
              </w:rPr>
            </w:pPr>
            <w:r>
              <w:rPr>
                <w:rFonts w:ascii="Arial" w:hAnsi="Arial" w:cs="Arial"/>
              </w:rPr>
              <w:t>vīriešu (no 13 gadu vecuma).</w:t>
            </w:r>
          </w:p>
        </w:tc>
      </w:tr>
      <w:bookmarkEnd w:id="1"/>
      <w:tr w:rsidR="00F15E87" w14:paraId="1AB0EA85" w14:textId="77777777" w:rsidTr="00F15E87">
        <w:trPr>
          <w:trHeight w:val="986"/>
        </w:trPr>
        <w:tc>
          <w:tcPr>
            <w:tcW w:w="2962" w:type="dxa"/>
            <w:vAlign w:val="center"/>
          </w:tcPr>
          <w:p w14:paraId="3B6B55AD" w14:textId="77777777" w:rsidR="00F15E87" w:rsidRDefault="00F15E87" w:rsidP="002F779C">
            <w:pPr>
              <w:jc w:val="center"/>
              <w:rPr>
                <w:rFonts w:ascii="Arial" w:hAnsi="Arial" w:cs="Arial"/>
                <w:b/>
                <w:sz w:val="32"/>
                <w:szCs w:val="32"/>
              </w:rPr>
            </w:pPr>
            <w:r w:rsidRPr="007C6ED3">
              <w:rPr>
                <w:rFonts w:ascii="Arial" w:hAnsi="Arial" w:cs="Arial"/>
                <w:b/>
                <w:sz w:val="32"/>
                <w:szCs w:val="32"/>
              </w:rPr>
              <w:t>APBALVOŠANA</w:t>
            </w:r>
          </w:p>
          <w:p w14:paraId="553196CA" w14:textId="1FC2A691" w:rsidR="00F15E87" w:rsidRPr="007C6ED3" w:rsidRDefault="00F15E87" w:rsidP="002F779C">
            <w:pPr>
              <w:jc w:val="center"/>
              <w:rPr>
                <w:rFonts w:ascii="Arial" w:hAnsi="Arial" w:cs="Arial"/>
                <w:b/>
                <w:sz w:val="32"/>
                <w:szCs w:val="32"/>
              </w:rPr>
            </w:pPr>
            <w:r>
              <w:rPr>
                <w:rFonts w:ascii="Arial" w:hAnsi="Arial" w:cs="Arial"/>
                <w:sz w:val="32"/>
                <w:szCs w:val="32"/>
              </w:rPr>
              <w:t>p</w:t>
            </w:r>
            <w:r w:rsidRPr="009E493F">
              <w:rPr>
                <w:rFonts w:ascii="Arial" w:hAnsi="Arial" w:cs="Arial"/>
                <w:sz w:val="32"/>
                <w:szCs w:val="32"/>
              </w:rPr>
              <w:t>lkst. 1</w:t>
            </w:r>
            <w:r>
              <w:rPr>
                <w:rFonts w:ascii="Arial" w:hAnsi="Arial" w:cs="Arial"/>
                <w:sz w:val="32"/>
                <w:szCs w:val="32"/>
              </w:rPr>
              <w:t>7</w:t>
            </w:r>
            <w:r w:rsidRPr="009E493F">
              <w:rPr>
                <w:rFonts w:ascii="Arial" w:hAnsi="Arial" w:cs="Arial"/>
                <w:sz w:val="32"/>
                <w:szCs w:val="32"/>
              </w:rPr>
              <w:t>:</w:t>
            </w:r>
            <w:r>
              <w:rPr>
                <w:rFonts w:ascii="Arial" w:hAnsi="Arial" w:cs="Arial"/>
                <w:sz w:val="32"/>
                <w:szCs w:val="32"/>
              </w:rPr>
              <w:t>0</w:t>
            </w:r>
            <w:r w:rsidRPr="009E493F">
              <w:rPr>
                <w:rFonts w:ascii="Arial" w:hAnsi="Arial" w:cs="Arial"/>
                <w:sz w:val="32"/>
                <w:szCs w:val="32"/>
              </w:rPr>
              <w:t>0</w:t>
            </w:r>
          </w:p>
        </w:tc>
        <w:tc>
          <w:tcPr>
            <w:tcW w:w="12410" w:type="dxa"/>
          </w:tcPr>
          <w:p w14:paraId="37A6F279" w14:textId="11A6F1B4" w:rsidR="00F15E87" w:rsidRPr="00F15E87" w:rsidRDefault="00F15E87" w:rsidP="00F15E87">
            <w:pPr>
              <w:jc w:val="both"/>
              <w:rPr>
                <w:rFonts w:ascii="Arial" w:hAnsi="Arial" w:cs="Arial"/>
              </w:rPr>
            </w:pPr>
            <w:r w:rsidRPr="00F15E87">
              <w:rPr>
                <w:rFonts w:ascii="Arial" w:hAnsi="Arial" w:cs="Arial"/>
              </w:rPr>
              <w:t>Komandu turnīrā apbalvošana notiek 6.1. punktā minētajā kārtībā. Individuālajos turnīros un uzdevumos tiek apbalvoti 1.-3.vietas ieguvēji. Apbalvošanu nodrošina Valmieras novada pašvaldība.</w:t>
            </w:r>
          </w:p>
        </w:tc>
      </w:tr>
      <w:tr w:rsidR="00F15E87" w14:paraId="7849FE90" w14:textId="77777777" w:rsidTr="00F15E87">
        <w:trPr>
          <w:trHeight w:val="943"/>
        </w:trPr>
        <w:tc>
          <w:tcPr>
            <w:tcW w:w="2962" w:type="dxa"/>
            <w:vAlign w:val="center"/>
          </w:tcPr>
          <w:p w14:paraId="76E8A528" w14:textId="4A4A66DA" w:rsidR="00F15E87" w:rsidRPr="009E493F" w:rsidRDefault="00F15E87" w:rsidP="002F779C">
            <w:pPr>
              <w:jc w:val="center"/>
              <w:rPr>
                <w:rFonts w:ascii="Arial" w:hAnsi="Arial" w:cs="Arial"/>
                <w:sz w:val="32"/>
                <w:szCs w:val="32"/>
              </w:rPr>
            </w:pPr>
            <w:r w:rsidRPr="00C04BBE">
              <w:rPr>
                <w:rFonts w:ascii="Arial" w:hAnsi="Arial" w:cs="Arial"/>
                <w:b/>
                <w:sz w:val="32"/>
                <w:szCs w:val="32"/>
              </w:rPr>
              <w:t>CITI NOTEIKUMI</w:t>
            </w:r>
          </w:p>
        </w:tc>
        <w:tc>
          <w:tcPr>
            <w:tcW w:w="12410" w:type="dxa"/>
          </w:tcPr>
          <w:p w14:paraId="164D261E" w14:textId="77777777" w:rsidR="00F15E87" w:rsidRDefault="00F15E87" w:rsidP="002F779C">
            <w:pPr>
              <w:jc w:val="both"/>
              <w:rPr>
                <w:rFonts w:ascii="Arial" w:hAnsi="Arial" w:cs="Arial"/>
              </w:rPr>
            </w:pPr>
            <w:r>
              <w:rPr>
                <w:rFonts w:ascii="Arial" w:hAnsi="Arial" w:cs="Arial"/>
              </w:rPr>
              <w:t xml:space="preserve">Pasākuma laikā var tikt fotografēts un/vai filmēts! </w:t>
            </w:r>
          </w:p>
          <w:p w14:paraId="28BC1D00" w14:textId="77777777" w:rsidR="00F15E87" w:rsidRDefault="00F15E87" w:rsidP="002F779C">
            <w:pPr>
              <w:jc w:val="both"/>
              <w:rPr>
                <w:rFonts w:ascii="Arial" w:hAnsi="Arial" w:cs="Arial"/>
              </w:rPr>
            </w:pPr>
            <w:r>
              <w:rPr>
                <w:rFonts w:ascii="Arial" w:hAnsi="Arial" w:cs="Arial"/>
              </w:rPr>
              <w:t>Piesakoties sacensībām, dalībnieks piekrīt savu un savu bērnu personas datu apstrādei, ko sacensību organizators izmantos tikai sacensību norises vajadzībām, tajā skaitā, veicot publisku apbalvošanu, pasākuma atspoguļošanu Valmieras novada pašvaldības mājaslapā un/vai sociālo mediju platformās. Personas dati tiks uzglabāti līdz minēto mērķu sasniegšanai.</w:t>
            </w:r>
          </w:p>
          <w:p w14:paraId="53B14325" w14:textId="77777777" w:rsidR="00F15E87" w:rsidRDefault="00F15E87" w:rsidP="002F779C">
            <w:pPr>
              <w:jc w:val="both"/>
              <w:rPr>
                <w:rFonts w:ascii="Arial" w:hAnsi="Arial" w:cs="Arial"/>
              </w:rPr>
            </w:pPr>
            <w:r>
              <w:rPr>
                <w:rFonts w:ascii="Arial" w:hAnsi="Arial" w:cs="Arial"/>
              </w:rPr>
              <w:t xml:space="preserve">Dalībnieki, kuri aktivitātēs piedalīsies anonīmi, netiks apbalvoti. </w:t>
            </w:r>
          </w:p>
          <w:p w14:paraId="5614D55C" w14:textId="5269BA7B" w:rsidR="00F15E87" w:rsidRPr="00EF6CE8" w:rsidRDefault="00F15E87" w:rsidP="002F779C">
            <w:pPr>
              <w:jc w:val="both"/>
              <w:rPr>
                <w:rFonts w:ascii="Arial" w:hAnsi="Arial" w:cs="Arial"/>
              </w:rPr>
            </w:pPr>
            <w:r>
              <w:rPr>
                <w:rFonts w:ascii="Arial" w:hAnsi="Arial" w:cs="Arial"/>
              </w:rPr>
              <w:t xml:space="preserve">Papildus informācija: </w:t>
            </w:r>
            <w:hyperlink r:id="rId6" w:history="1">
              <w:r w:rsidRPr="009073F4">
                <w:rPr>
                  <w:rStyle w:val="Hipersaite"/>
                  <w:rFonts w:ascii="Arial" w:hAnsi="Arial" w:cs="Arial"/>
                  <w:sz w:val="20"/>
                  <w:szCs w:val="20"/>
                </w:rPr>
                <w:t>https://www.valmierasnovads.lv/content/uploads/2021/10/350_lem_piel_Privatuma_politika.pdf</w:t>
              </w:r>
            </w:hyperlink>
            <w:r w:rsidRPr="009073F4">
              <w:rPr>
                <w:rFonts w:ascii="Arial" w:hAnsi="Arial" w:cs="Arial"/>
                <w:sz w:val="20"/>
                <w:szCs w:val="20"/>
              </w:rPr>
              <w:t xml:space="preserve"> </w:t>
            </w:r>
          </w:p>
        </w:tc>
      </w:tr>
    </w:tbl>
    <w:p w14:paraId="33F8638F" w14:textId="77777777" w:rsidR="00311872" w:rsidRPr="00311872" w:rsidRDefault="00311872" w:rsidP="00EF6CE8">
      <w:pPr>
        <w:jc w:val="both"/>
        <w:rPr>
          <w:rFonts w:ascii="Arial" w:hAnsi="Arial" w:cs="Arial"/>
          <w:sz w:val="32"/>
          <w:szCs w:val="32"/>
        </w:rPr>
      </w:pPr>
    </w:p>
    <w:sectPr w:rsidR="00311872" w:rsidRPr="00311872" w:rsidSect="00B74E1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B706E"/>
    <w:multiLevelType w:val="hybridMultilevel"/>
    <w:tmpl w:val="EEA60F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D02614F"/>
    <w:multiLevelType w:val="hybridMultilevel"/>
    <w:tmpl w:val="CAB2B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B943C2E"/>
    <w:multiLevelType w:val="hybridMultilevel"/>
    <w:tmpl w:val="DB6C66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8A45990"/>
    <w:multiLevelType w:val="hybridMultilevel"/>
    <w:tmpl w:val="622836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57328170">
    <w:abstractNumId w:val="1"/>
  </w:num>
  <w:num w:numId="2" w16cid:durableId="54819112">
    <w:abstractNumId w:val="2"/>
  </w:num>
  <w:num w:numId="3" w16cid:durableId="1256934457">
    <w:abstractNumId w:val="0"/>
  </w:num>
  <w:num w:numId="4" w16cid:durableId="882862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72"/>
    <w:rsid w:val="000072E8"/>
    <w:rsid w:val="00126B39"/>
    <w:rsid w:val="002F779C"/>
    <w:rsid w:val="00311872"/>
    <w:rsid w:val="00374DC1"/>
    <w:rsid w:val="003A4CE9"/>
    <w:rsid w:val="00456848"/>
    <w:rsid w:val="00561635"/>
    <w:rsid w:val="0066632A"/>
    <w:rsid w:val="006950F2"/>
    <w:rsid w:val="006E0D62"/>
    <w:rsid w:val="007C6ED3"/>
    <w:rsid w:val="007E4DAC"/>
    <w:rsid w:val="008336CA"/>
    <w:rsid w:val="008A22FB"/>
    <w:rsid w:val="009073F4"/>
    <w:rsid w:val="009E493F"/>
    <w:rsid w:val="00AB6B93"/>
    <w:rsid w:val="00B74E18"/>
    <w:rsid w:val="00C04BBE"/>
    <w:rsid w:val="00D167DA"/>
    <w:rsid w:val="00D503D0"/>
    <w:rsid w:val="00D86471"/>
    <w:rsid w:val="00E87B5E"/>
    <w:rsid w:val="00EB33C2"/>
    <w:rsid w:val="00EF6CE8"/>
    <w:rsid w:val="00F15E87"/>
    <w:rsid w:val="00F44D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D71C"/>
  <w15:chartTrackingRefBased/>
  <w15:docId w15:val="{09870855-7CC5-41F7-8653-5C4F2F15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F6CE8"/>
    <w:pPr>
      <w:ind w:left="720"/>
      <w:contextualSpacing/>
    </w:pPr>
  </w:style>
  <w:style w:type="character" w:styleId="Hipersaite">
    <w:name w:val="Hyperlink"/>
    <w:basedOn w:val="Noklusjumarindkopasfonts"/>
    <w:uiPriority w:val="99"/>
    <w:unhideWhenUsed/>
    <w:rsid w:val="009073F4"/>
    <w:rPr>
      <w:color w:val="0563C1" w:themeColor="hyperlink"/>
      <w:u w:val="single"/>
    </w:rPr>
  </w:style>
  <w:style w:type="paragraph" w:styleId="Balonteksts">
    <w:name w:val="Balloon Text"/>
    <w:basedOn w:val="Parasts"/>
    <w:link w:val="BalontekstsRakstz"/>
    <w:uiPriority w:val="99"/>
    <w:semiHidden/>
    <w:unhideWhenUsed/>
    <w:rsid w:val="00126B3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6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almierasnovads.lv/content/uploads/2021/10/350_lem_piel_Privatuma_politik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7CDA-8AE3-42CD-8ABD-E933F3AB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2282</Words>
  <Characters>1301</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2022-07-15T08:18:00Z</cp:lastPrinted>
  <dcterms:created xsi:type="dcterms:W3CDTF">2024-06-05T05:44:00Z</dcterms:created>
  <dcterms:modified xsi:type="dcterms:W3CDTF">2024-06-05T05:44:00Z</dcterms:modified>
</cp:coreProperties>
</file>