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E593B" w14:textId="27AC382B" w:rsidR="005C5CE3" w:rsidRPr="00F1395A" w:rsidRDefault="005C5CE3" w:rsidP="005C5CE3">
      <w:pPr>
        <w:widowControl w:val="0"/>
        <w:spacing w:after="0" w:line="276" w:lineRule="auto"/>
        <w:jc w:val="right"/>
        <w:rPr>
          <w:rFonts w:ascii="Arial" w:eastAsia="Calibri" w:hAnsi="Arial" w:cs="Arial"/>
          <w:b/>
          <w:bCs/>
          <w:lang w:eastAsia="lv-LV"/>
        </w:rPr>
      </w:pPr>
      <w:bookmarkStart w:id="0" w:name="_Hlk63376801"/>
      <w:r w:rsidRPr="00F1395A">
        <w:rPr>
          <w:rFonts w:ascii="Arial" w:eastAsia="Calibri" w:hAnsi="Arial" w:cs="Arial"/>
          <w:b/>
          <w:bCs/>
          <w:lang w:eastAsia="lv-LV"/>
        </w:rPr>
        <w:t>APSTIPRINĀTS</w:t>
      </w:r>
    </w:p>
    <w:p w14:paraId="593D3FEF" w14:textId="2EC6DC72" w:rsidR="00A91272" w:rsidRPr="00F1395A" w:rsidRDefault="007E57C8"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a</w:t>
      </w:r>
      <w:r w:rsidR="00EF2DA7" w:rsidRPr="00F1395A">
        <w:rPr>
          <w:rFonts w:ascii="Arial" w:eastAsia="Calibri" w:hAnsi="Arial" w:cs="Arial"/>
          <w:lang w:eastAsia="lv-LV"/>
        </w:rPr>
        <w:t xml:space="preserve">r </w:t>
      </w:r>
      <w:r w:rsidRPr="00F1395A">
        <w:rPr>
          <w:rFonts w:ascii="Arial" w:eastAsia="Calibri" w:hAnsi="Arial" w:cs="Arial"/>
          <w:lang w:eastAsia="lv-LV"/>
        </w:rPr>
        <w:t>sabiedrības ar ierobežotu atbildību "KOCĒNU KOMUNĀLĀ SAIMNIECĪBA",</w:t>
      </w:r>
    </w:p>
    <w:p w14:paraId="08E93ECB" w14:textId="77777777" w:rsidR="00A91272" w:rsidRPr="00F1395A" w:rsidRDefault="00A91272" w:rsidP="00A91272">
      <w:pPr>
        <w:widowControl w:val="0"/>
        <w:spacing w:after="0" w:line="276" w:lineRule="auto"/>
        <w:jc w:val="right"/>
        <w:rPr>
          <w:rFonts w:ascii="Arial" w:eastAsia="Calibri" w:hAnsi="Arial" w:cs="Arial"/>
          <w:lang w:eastAsia="lv-LV"/>
        </w:rPr>
      </w:pPr>
      <w:r w:rsidRPr="00F1395A">
        <w:rPr>
          <w:rFonts w:ascii="Arial" w:eastAsia="Calibri" w:hAnsi="Arial" w:cs="Arial"/>
          <w:lang w:eastAsia="lv-LV"/>
        </w:rPr>
        <w:t xml:space="preserve">valdes locekļa kandidātu nominācijas komisijas </w:t>
      </w:r>
    </w:p>
    <w:p w14:paraId="7EBD7E47" w14:textId="30F5C73B" w:rsidR="00EF2DA7" w:rsidRPr="00F1395A" w:rsidRDefault="00A91272" w:rsidP="00A91272">
      <w:pPr>
        <w:widowControl w:val="0"/>
        <w:spacing w:after="0" w:line="276" w:lineRule="auto"/>
        <w:jc w:val="right"/>
        <w:rPr>
          <w:rFonts w:ascii="Arial" w:eastAsia="Calibri" w:hAnsi="Arial" w:cs="Arial"/>
          <w:highlight w:val="yellow"/>
          <w:lang w:eastAsia="lv-LV"/>
        </w:rPr>
      </w:pPr>
      <w:r w:rsidRPr="00F1395A">
        <w:rPr>
          <w:rFonts w:ascii="Arial" w:eastAsia="Calibri" w:hAnsi="Arial" w:cs="Arial"/>
          <w:lang w:eastAsia="lv-LV"/>
        </w:rPr>
        <w:t xml:space="preserve">2023.gada </w:t>
      </w:r>
      <w:r w:rsidR="00F1395A">
        <w:rPr>
          <w:rFonts w:ascii="Arial" w:eastAsia="Calibri" w:hAnsi="Arial" w:cs="Arial"/>
          <w:lang w:eastAsia="lv-LV"/>
        </w:rPr>
        <w:t>31</w:t>
      </w:r>
      <w:r w:rsidR="007E57C8" w:rsidRPr="00F1395A">
        <w:rPr>
          <w:rFonts w:ascii="Arial" w:eastAsia="Calibri" w:hAnsi="Arial" w:cs="Arial"/>
          <w:lang w:eastAsia="lv-LV"/>
        </w:rPr>
        <w:t>.</w:t>
      </w:r>
      <w:r w:rsidR="00601FF5" w:rsidRPr="00F1395A">
        <w:rPr>
          <w:rFonts w:ascii="Arial" w:eastAsia="Calibri" w:hAnsi="Arial" w:cs="Arial"/>
          <w:lang w:eastAsia="lv-LV"/>
        </w:rPr>
        <w:t>oktobra</w:t>
      </w:r>
      <w:r w:rsidRPr="00F1395A">
        <w:rPr>
          <w:rFonts w:ascii="Arial" w:eastAsia="Calibri" w:hAnsi="Arial" w:cs="Arial"/>
          <w:lang w:eastAsia="lv-LV"/>
        </w:rPr>
        <w:t xml:space="preserve"> </w:t>
      </w:r>
      <w:r w:rsidR="00851604">
        <w:rPr>
          <w:rFonts w:ascii="Arial" w:eastAsia="Calibri" w:hAnsi="Arial" w:cs="Arial"/>
          <w:lang w:eastAsia="lv-LV"/>
        </w:rPr>
        <w:t>lēmumu</w:t>
      </w:r>
    </w:p>
    <w:p w14:paraId="6C565A5A" w14:textId="77777777" w:rsidR="00457177" w:rsidRPr="00F1395A" w:rsidRDefault="00457177" w:rsidP="00A91272">
      <w:pPr>
        <w:widowControl w:val="0"/>
        <w:spacing w:after="0" w:line="276" w:lineRule="auto"/>
        <w:rPr>
          <w:rFonts w:ascii="Arial" w:eastAsia="Calibri" w:hAnsi="Arial" w:cs="Arial"/>
          <w:b/>
          <w:bCs/>
          <w:lang w:eastAsia="lv-LV"/>
        </w:rPr>
      </w:pPr>
    </w:p>
    <w:p w14:paraId="5ABFCE4E" w14:textId="66447C03"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NOLIKUMS</w:t>
      </w:r>
    </w:p>
    <w:p w14:paraId="27F14FF3" w14:textId="335D8152" w:rsidR="003C3AB4" w:rsidRPr="00F1395A" w:rsidRDefault="003C3AB4" w:rsidP="003C3AB4">
      <w:pPr>
        <w:widowControl w:val="0"/>
        <w:spacing w:after="0" w:line="276" w:lineRule="auto"/>
        <w:jc w:val="center"/>
        <w:rPr>
          <w:rFonts w:ascii="Arial" w:eastAsia="Calibri" w:hAnsi="Arial" w:cs="Arial"/>
          <w:b/>
          <w:bCs/>
          <w:lang w:eastAsia="lv-LV"/>
        </w:rPr>
      </w:pPr>
      <w:r w:rsidRPr="00F1395A">
        <w:rPr>
          <w:rFonts w:ascii="Arial" w:eastAsia="Calibri" w:hAnsi="Arial" w:cs="Arial"/>
          <w:b/>
          <w:bCs/>
          <w:lang w:eastAsia="lv-LV"/>
        </w:rPr>
        <w:t>par kandidātu atlasi uz</w:t>
      </w:r>
      <w:bookmarkStart w:id="1" w:name="OLE_LINK1"/>
      <w:r w:rsidR="004500BB" w:rsidRPr="00F1395A">
        <w:rPr>
          <w:rFonts w:ascii="Arial" w:eastAsia="Calibri" w:hAnsi="Arial" w:cs="Arial"/>
          <w:b/>
          <w:bCs/>
          <w:lang w:eastAsia="lv-LV"/>
        </w:rPr>
        <w:t xml:space="preserve"> </w:t>
      </w:r>
      <w:r w:rsidR="007E57C8" w:rsidRPr="00F1395A">
        <w:rPr>
          <w:rFonts w:ascii="Arial" w:eastAsia="Calibri" w:hAnsi="Arial" w:cs="Arial"/>
          <w:b/>
          <w:bCs/>
          <w:lang w:eastAsia="lv-LV"/>
        </w:rPr>
        <w:t>sabiedrības ar ierobežotu atbildību "KOCĒNU KOMUNĀLĀ SAIMNIECĪBA",</w:t>
      </w:r>
      <w:r w:rsidR="00F1395A">
        <w:rPr>
          <w:rFonts w:ascii="Arial" w:eastAsia="Calibri" w:hAnsi="Arial" w:cs="Arial"/>
          <w:b/>
          <w:bCs/>
          <w:lang w:eastAsia="lv-LV"/>
        </w:rPr>
        <w:t xml:space="preserve"> </w:t>
      </w:r>
      <w:r w:rsidRPr="00F1395A">
        <w:rPr>
          <w:rFonts w:ascii="Arial" w:eastAsia="Calibri" w:hAnsi="Arial" w:cs="Arial"/>
          <w:b/>
          <w:bCs/>
          <w:lang w:eastAsia="lv-LV"/>
        </w:rPr>
        <w:t>valdes locekļa</w:t>
      </w:r>
      <w:r w:rsidR="004500BB" w:rsidRPr="00F1395A">
        <w:rPr>
          <w:rFonts w:ascii="Arial" w:eastAsia="Calibri" w:hAnsi="Arial" w:cs="Arial"/>
          <w:b/>
          <w:bCs/>
          <w:lang w:eastAsia="lv-LV"/>
        </w:rPr>
        <w:t>/-es</w:t>
      </w:r>
      <w:r w:rsidRPr="00F1395A">
        <w:rPr>
          <w:rFonts w:ascii="Arial" w:eastAsia="Calibri" w:hAnsi="Arial" w:cs="Arial"/>
          <w:b/>
          <w:bCs/>
          <w:lang w:eastAsia="lv-LV"/>
        </w:rPr>
        <w:t xml:space="preserve"> amat</w:t>
      </w:r>
      <w:bookmarkEnd w:id="1"/>
      <w:r w:rsidRPr="00F1395A">
        <w:rPr>
          <w:rFonts w:ascii="Arial" w:eastAsia="Calibri" w:hAnsi="Arial" w:cs="Arial"/>
          <w:b/>
          <w:bCs/>
          <w:lang w:eastAsia="lv-LV"/>
        </w:rPr>
        <w:t>u</w:t>
      </w:r>
    </w:p>
    <w:p w14:paraId="6F94DE16" w14:textId="77777777" w:rsidR="003C3AB4" w:rsidRPr="00F1395A" w:rsidRDefault="003C3AB4" w:rsidP="003C3AB4">
      <w:pPr>
        <w:spacing w:after="0" w:line="276" w:lineRule="auto"/>
        <w:jc w:val="center"/>
        <w:outlineLvl w:val="0"/>
        <w:rPr>
          <w:rFonts w:ascii="Arial" w:eastAsia="Times New Roman" w:hAnsi="Arial" w:cs="Arial"/>
          <w:b/>
          <w:bCs/>
          <w:lang w:eastAsia="lv-LV"/>
        </w:rPr>
      </w:pPr>
    </w:p>
    <w:p w14:paraId="3D18F6C4" w14:textId="77777777"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 Vispārīgie jautājumi</w:t>
      </w:r>
    </w:p>
    <w:p w14:paraId="01BF91F3" w14:textId="67AAF0BB"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bCs/>
          <w:lang w:eastAsia="lv-LV"/>
        </w:rPr>
        <w:t>Nolikums nosaka kārtību</w:t>
      </w:r>
      <w:r w:rsidRPr="00F1395A">
        <w:rPr>
          <w:rFonts w:ascii="Arial" w:eastAsia="Calibri" w:hAnsi="Arial" w:cs="Arial"/>
          <w:lang w:eastAsia="lv-LV"/>
        </w:rPr>
        <w:t xml:space="preserve">, kādā tiek organizēta un nodrošināta kandidātu (turpmāk – arī </w:t>
      </w:r>
      <w:r w:rsidRPr="00F1395A">
        <w:rPr>
          <w:rFonts w:ascii="Arial" w:eastAsia="Calibri" w:hAnsi="Arial" w:cs="Arial"/>
          <w:bCs/>
          <w:lang w:eastAsia="lv-LV"/>
        </w:rPr>
        <w:t>Pretendenti</w:t>
      </w:r>
      <w:r w:rsidRPr="00F1395A">
        <w:rPr>
          <w:rFonts w:ascii="Arial" w:eastAsia="Calibri" w:hAnsi="Arial" w:cs="Arial"/>
          <w:lang w:eastAsia="lv-LV"/>
        </w:rPr>
        <w:t xml:space="preserve">) atlase un vērtēšana uz </w:t>
      </w:r>
      <w:r w:rsidR="007E57C8" w:rsidRPr="00F1395A">
        <w:rPr>
          <w:rFonts w:ascii="Arial" w:eastAsia="Calibri" w:hAnsi="Arial" w:cs="Arial"/>
          <w:lang w:eastAsia="lv-LV"/>
        </w:rPr>
        <w:t>sabiedrības ar ierobežotu atbildību "KOCĒNU KOMUNĀLĀ SAIMNIECĪBA"</w:t>
      </w:r>
      <w:r w:rsidR="00F65557" w:rsidRPr="00F1395A">
        <w:rPr>
          <w:rFonts w:ascii="Arial" w:eastAsia="Calibri" w:hAnsi="Arial" w:cs="Arial"/>
          <w:lang w:eastAsia="lv-LV"/>
        </w:rPr>
        <w:t xml:space="preserve"> </w:t>
      </w:r>
      <w:r w:rsidR="00986211" w:rsidRPr="00F1395A">
        <w:rPr>
          <w:rFonts w:ascii="Arial" w:eastAsia="Calibri" w:hAnsi="Arial" w:cs="Arial"/>
          <w:lang w:eastAsia="lv-LV"/>
        </w:rPr>
        <w:t>(</w:t>
      </w:r>
      <w:r w:rsidR="00F1395A">
        <w:rPr>
          <w:rFonts w:ascii="Arial" w:eastAsia="Calibri" w:hAnsi="Arial" w:cs="Arial"/>
          <w:lang w:eastAsia="lv-LV"/>
        </w:rPr>
        <w:t>r</w:t>
      </w:r>
      <w:r w:rsidR="00986211" w:rsidRPr="00F1395A">
        <w:rPr>
          <w:rFonts w:ascii="Arial" w:eastAsia="Calibri" w:hAnsi="Arial" w:cs="Arial"/>
          <w:lang w:eastAsia="lv-LV"/>
        </w:rPr>
        <w:t>eģ.</w:t>
      </w:r>
      <w:r w:rsidR="000235EB" w:rsidRPr="00F1395A">
        <w:rPr>
          <w:rFonts w:ascii="Arial" w:eastAsia="Calibri" w:hAnsi="Arial" w:cs="Arial"/>
          <w:lang w:eastAsia="lv-LV"/>
        </w:rPr>
        <w:t>Nr.44103096618</w:t>
      </w:r>
      <w:r w:rsidR="00986211" w:rsidRPr="00F1395A">
        <w:rPr>
          <w:rFonts w:ascii="Arial" w:eastAsia="Calibri" w:hAnsi="Arial" w:cs="Arial"/>
          <w:lang w:eastAsia="lv-LV"/>
        </w:rPr>
        <w:t>)</w:t>
      </w:r>
      <w:r w:rsidRPr="00F1395A">
        <w:rPr>
          <w:rFonts w:ascii="Arial" w:eastAsia="Calibri" w:hAnsi="Arial" w:cs="Arial"/>
          <w:iCs/>
          <w:color w:val="808080"/>
          <w:lang w:eastAsia="lv-LV"/>
        </w:rPr>
        <w:t xml:space="preserve"> </w:t>
      </w:r>
      <w:r w:rsidRPr="00F1395A">
        <w:rPr>
          <w:rFonts w:ascii="Arial" w:eastAsia="Calibri" w:hAnsi="Arial" w:cs="Arial"/>
          <w:iCs/>
          <w:lang w:eastAsia="lv-LV"/>
        </w:rPr>
        <w:t xml:space="preserve">(turpmāk – </w:t>
      </w:r>
      <w:r w:rsidRPr="00F1395A">
        <w:rPr>
          <w:rFonts w:ascii="Arial" w:eastAsia="Calibri" w:hAnsi="Arial" w:cs="Arial"/>
          <w:bCs/>
          <w:iCs/>
          <w:lang w:eastAsia="lv-LV"/>
        </w:rPr>
        <w:t>Sabiedrība</w:t>
      </w:r>
      <w:r w:rsidRPr="00F1395A">
        <w:rPr>
          <w:rFonts w:ascii="Arial" w:eastAsia="Calibri" w:hAnsi="Arial" w:cs="Arial"/>
          <w:iCs/>
          <w:lang w:eastAsia="lv-LV"/>
        </w:rPr>
        <w:t>)</w:t>
      </w:r>
      <w:r w:rsidRPr="00F1395A">
        <w:rPr>
          <w:rFonts w:ascii="Arial" w:eastAsia="Calibri" w:hAnsi="Arial" w:cs="Arial"/>
          <w:i/>
          <w:lang w:eastAsia="lv-LV"/>
        </w:rPr>
        <w:t xml:space="preserve"> </w:t>
      </w:r>
      <w:r w:rsidRPr="00F1395A">
        <w:rPr>
          <w:rFonts w:ascii="Arial" w:eastAsia="Calibri" w:hAnsi="Arial" w:cs="Arial"/>
          <w:lang w:eastAsia="lv-LV"/>
        </w:rPr>
        <w:t xml:space="preserve">valdes locekļa amatu (turpmāk – </w:t>
      </w:r>
      <w:r w:rsidRPr="00F1395A">
        <w:rPr>
          <w:rFonts w:ascii="Arial" w:eastAsia="Calibri" w:hAnsi="Arial" w:cs="Arial"/>
          <w:bCs/>
          <w:lang w:eastAsia="lv-LV"/>
        </w:rPr>
        <w:t>Konkurss</w:t>
      </w:r>
      <w:r w:rsidRPr="00F1395A">
        <w:rPr>
          <w:rFonts w:ascii="Arial" w:eastAsia="Calibri" w:hAnsi="Arial" w:cs="Arial"/>
          <w:lang w:eastAsia="lv-LV"/>
        </w:rPr>
        <w:t>).</w:t>
      </w:r>
    </w:p>
    <w:p w14:paraId="2D4EDB77" w14:textId="72D608D3" w:rsidR="003C3AB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r w:rsidRPr="00F1395A">
        <w:rPr>
          <w:rFonts w:ascii="Arial" w:eastAsia="Calibri" w:hAnsi="Arial" w:cs="Arial"/>
          <w:color w:val="000000"/>
          <w:lang w:eastAsia="lv-LV"/>
        </w:rPr>
        <w:t xml:space="preserve">Lai nodrošinātu Sabiedrības valdes locekļu kandidātu atlases procesu valdes locekļa amatam, ar </w:t>
      </w:r>
      <w:r w:rsidR="00A657A4" w:rsidRPr="00F1395A">
        <w:rPr>
          <w:rFonts w:ascii="Arial" w:eastAsia="Calibri" w:hAnsi="Arial" w:cs="Arial"/>
          <w:color w:val="000000"/>
          <w:lang w:eastAsia="lv-LV"/>
        </w:rPr>
        <w:t>Valmieras novada pašvaldības</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turpmāk</w:t>
      </w:r>
      <w:r w:rsidR="00F1395A">
        <w:rPr>
          <w:rFonts w:ascii="Arial" w:eastAsia="Calibri" w:hAnsi="Arial" w:cs="Arial"/>
          <w:color w:val="000000"/>
          <w:lang w:eastAsia="lv-LV"/>
        </w:rPr>
        <w:t xml:space="preserve"> –</w:t>
      </w:r>
      <w:r w:rsidR="00A657A4" w:rsidRPr="00F1395A">
        <w:rPr>
          <w:rFonts w:ascii="Arial" w:eastAsia="Calibri" w:hAnsi="Arial" w:cs="Arial"/>
          <w:color w:val="000000"/>
          <w:lang w:eastAsia="lv-LV"/>
        </w:rPr>
        <w:t xml:space="preserve"> Pašvaldība</w:t>
      </w:r>
      <w:r w:rsidR="00F1395A">
        <w:rPr>
          <w:rFonts w:ascii="Arial" w:eastAsia="Calibri" w:hAnsi="Arial" w:cs="Arial"/>
          <w:color w:val="000000"/>
          <w:lang w:eastAsia="lv-LV"/>
        </w:rPr>
        <w:t>)</w:t>
      </w:r>
      <w:r w:rsidR="00A657A4" w:rsidRPr="00F1395A">
        <w:rPr>
          <w:rFonts w:ascii="Arial" w:eastAsia="Calibri" w:hAnsi="Arial" w:cs="Arial"/>
          <w:color w:val="000000"/>
          <w:lang w:eastAsia="lv-LV"/>
        </w:rPr>
        <w:t xml:space="preserve"> </w:t>
      </w:r>
      <w:r w:rsidR="00601FF5" w:rsidRPr="00F1395A">
        <w:rPr>
          <w:rFonts w:ascii="Arial" w:eastAsia="Calibri" w:hAnsi="Arial" w:cs="Arial"/>
          <w:color w:val="000000"/>
          <w:lang w:eastAsia="lv-LV"/>
        </w:rPr>
        <w:t xml:space="preserve">domes priekšsēdētāja </w:t>
      </w:r>
      <w:r w:rsidR="00F1395A">
        <w:rPr>
          <w:rFonts w:ascii="Arial" w:eastAsia="Calibri" w:hAnsi="Arial" w:cs="Arial"/>
          <w:color w:val="000000"/>
          <w:lang w:eastAsia="lv-LV"/>
        </w:rPr>
        <w:t>17.10.</w:t>
      </w:r>
      <w:r w:rsidR="00D87663" w:rsidRPr="00F1395A">
        <w:rPr>
          <w:rFonts w:ascii="Arial" w:eastAsia="Calibri" w:hAnsi="Arial" w:cs="Arial"/>
          <w:lang w:eastAsia="lv-LV"/>
        </w:rPr>
        <w:t>2023.</w:t>
      </w:r>
      <w:r w:rsidR="00F1395A">
        <w:rPr>
          <w:rFonts w:ascii="Arial" w:eastAsia="Calibri" w:hAnsi="Arial" w:cs="Arial"/>
          <w:lang w:eastAsia="lv-LV"/>
        </w:rPr>
        <w:t xml:space="preserve"> </w:t>
      </w:r>
      <w:r w:rsidR="00D87663" w:rsidRPr="00F1395A">
        <w:rPr>
          <w:rFonts w:ascii="Arial" w:eastAsia="Calibri" w:hAnsi="Arial" w:cs="Arial"/>
          <w:lang w:eastAsia="lv-LV"/>
        </w:rPr>
        <w:t>rīkojumu N</w:t>
      </w:r>
      <w:r w:rsidR="00601FF5" w:rsidRPr="00F1395A">
        <w:rPr>
          <w:rFonts w:ascii="Arial" w:eastAsia="Calibri" w:hAnsi="Arial" w:cs="Arial"/>
          <w:lang w:eastAsia="lv-LV"/>
        </w:rPr>
        <w:t>r. 4.1.1/23/350</w:t>
      </w:r>
      <w:r w:rsidR="00D87663" w:rsidRPr="00F1395A">
        <w:rPr>
          <w:rFonts w:ascii="Arial" w:eastAsia="Calibri" w:hAnsi="Arial" w:cs="Arial"/>
          <w:lang w:eastAsia="lv-LV"/>
        </w:rPr>
        <w:t xml:space="preserve"> ir </w:t>
      </w:r>
      <w:r w:rsidRPr="00F1395A">
        <w:rPr>
          <w:rFonts w:ascii="Arial" w:eastAsia="Calibri" w:hAnsi="Arial" w:cs="Arial"/>
          <w:color w:val="000000"/>
          <w:lang w:eastAsia="lv-LV"/>
        </w:rPr>
        <w:t xml:space="preserve"> izveidota nominācijas komisija (turpmāk – </w:t>
      </w: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w:t>
      </w:r>
      <w:r w:rsidR="00DA7240">
        <w:rPr>
          <w:rFonts w:ascii="Arial" w:eastAsia="Calibri" w:hAnsi="Arial" w:cs="Arial"/>
          <w:color w:val="000000"/>
          <w:lang w:eastAsia="lv-LV"/>
        </w:rPr>
        <w:t>5</w:t>
      </w:r>
      <w:r w:rsidR="00986211" w:rsidRPr="00F1395A">
        <w:rPr>
          <w:rFonts w:ascii="Arial" w:eastAsia="Calibri" w:hAnsi="Arial" w:cs="Arial"/>
          <w:color w:val="000000"/>
          <w:lang w:eastAsia="lv-LV"/>
        </w:rPr>
        <w:t xml:space="preserve"> (</w:t>
      </w:r>
      <w:r w:rsidR="00DA7240">
        <w:rPr>
          <w:rFonts w:ascii="Arial" w:eastAsia="Calibri" w:hAnsi="Arial" w:cs="Arial"/>
          <w:color w:val="000000"/>
          <w:lang w:eastAsia="lv-LV"/>
        </w:rPr>
        <w:t>piecu</w:t>
      </w:r>
      <w:r w:rsidR="00986211" w:rsidRPr="00F1395A">
        <w:rPr>
          <w:rFonts w:ascii="Arial" w:eastAsia="Calibri" w:hAnsi="Arial" w:cs="Arial"/>
          <w:color w:val="000000"/>
          <w:lang w:eastAsia="lv-LV"/>
        </w:rPr>
        <w:t xml:space="preserve">) </w:t>
      </w:r>
      <w:r w:rsidRPr="00F1395A">
        <w:rPr>
          <w:rFonts w:ascii="Arial" w:eastAsia="Calibri" w:hAnsi="Arial" w:cs="Arial"/>
          <w:color w:val="000000"/>
          <w:lang w:eastAsia="lv-LV"/>
        </w:rPr>
        <w:t>cilvēku sastāvā.</w:t>
      </w:r>
    </w:p>
    <w:p w14:paraId="389E36E2" w14:textId="2592E3D6" w:rsidR="00A43744" w:rsidRPr="00F1395A" w:rsidRDefault="003C3AB4" w:rsidP="00F1395A">
      <w:pPr>
        <w:widowControl w:val="0"/>
        <w:numPr>
          <w:ilvl w:val="0"/>
          <w:numId w:val="13"/>
        </w:numPr>
        <w:spacing w:after="0" w:line="276" w:lineRule="auto"/>
        <w:ind w:left="284" w:hanging="284"/>
        <w:jc w:val="both"/>
        <w:rPr>
          <w:rFonts w:ascii="Arial" w:eastAsia="Calibri" w:hAnsi="Arial" w:cs="Arial"/>
          <w:lang w:eastAsia="lv-LV"/>
        </w:rPr>
      </w:pPr>
      <w:bookmarkStart w:id="2" w:name="_Hlk63375128"/>
      <w:r w:rsidRPr="00F1395A">
        <w:rPr>
          <w:rFonts w:ascii="Arial" w:eastAsia="Calibri" w:hAnsi="Arial" w:cs="Arial"/>
          <w:bCs/>
          <w:color w:val="000000"/>
          <w:lang w:eastAsia="lv-LV"/>
        </w:rPr>
        <w:t>Komisijas uzdevums</w:t>
      </w:r>
      <w:r w:rsidRPr="00F1395A">
        <w:rPr>
          <w:rFonts w:ascii="Arial" w:eastAsia="Calibri" w:hAnsi="Arial" w:cs="Arial"/>
          <w:color w:val="000000"/>
          <w:lang w:eastAsia="lv-LV"/>
        </w:rPr>
        <w:t xml:space="preserve"> ir veikt pretendentu izvērtēšanu, ievērojot šajā nolikumā un Ministru kabineta </w:t>
      </w:r>
      <w:r w:rsidR="00F1395A">
        <w:rPr>
          <w:rFonts w:ascii="Arial" w:eastAsia="Calibri" w:hAnsi="Arial" w:cs="Arial"/>
          <w:color w:val="000000"/>
          <w:lang w:eastAsia="lv-LV"/>
        </w:rPr>
        <w:t>07.01.</w:t>
      </w:r>
      <w:r w:rsidRPr="00F1395A">
        <w:rPr>
          <w:rFonts w:ascii="Arial" w:eastAsia="Calibri" w:hAnsi="Arial" w:cs="Arial"/>
          <w:color w:val="000000"/>
          <w:lang w:eastAsia="lv-LV"/>
        </w:rPr>
        <w:t>2020.</w:t>
      </w:r>
      <w:r w:rsidR="00F1395A">
        <w:rPr>
          <w:rFonts w:ascii="Arial" w:eastAsia="Calibri" w:hAnsi="Arial" w:cs="Arial"/>
          <w:color w:val="000000"/>
          <w:lang w:eastAsia="lv-LV"/>
        </w:rPr>
        <w:t xml:space="preserve"> </w:t>
      </w:r>
      <w:r w:rsidRPr="00F1395A">
        <w:rPr>
          <w:rFonts w:ascii="Arial" w:eastAsia="Calibri" w:hAnsi="Arial" w:cs="Arial"/>
          <w:color w:val="000000"/>
          <w:lang w:eastAsia="lv-LV"/>
        </w:rPr>
        <w:t xml:space="preserve">noteikumos Nr.20 </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Valdes un padomes locekļu nominēšanas kārtība kapitālsabiedrībās, kurās kapitāla daļas pieder valstij vai atvasinātai publiskai personai</w:t>
      </w:r>
      <w:r w:rsidR="00986211" w:rsidRPr="00F1395A">
        <w:rPr>
          <w:rFonts w:ascii="Arial" w:eastAsia="Calibri" w:hAnsi="Arial" w:cs="Arial"/>
          <w:color w:val="000000"/>
          <w:lang w:eastAsia="lv-LV"/>
        </w:rPr>
        <w:t>”</w:t>
      </w:r>
      <w:r w:rsidRPr="00F1395A">
        <w:rPr>
          <w:rFonts w:ascii="Arial" w:eastAsia="Calibri" w:hAnsi="Arial" w:cs="Arial"/>
          <w:color w:val="000000"/>
          <w:lang w:eastAsia="lv-LV"/>
        </w:rPr>
        <w:t xml:space="preserve"> </w:t>
      </w:r>
      <w:r w:rsidRPr="00F1395A">
        <w:rPr>
          <w:rFonts w:ascii="Arial" w:eastAsia="Calibri" w:hAnsi="Arial" w:cs="Arial"/>
          <w:bCs/>
          <w:color w:val="000000"/>
          <w:lang w:eastAsia="lv-LV"/>
        </w:rPr>
        <w:t>(turpmāk – MK noteikumi Nr.20)</w:t>
      </w:r>
      <w:r w:rsidRPr="00F1395A">
        <w:rPr>
          <w:rFonts w:ascii="Arial" w:eastAsia="Calibri" w:hAnsi="Arial" w:cs="Arial"/>
          <w:lang w:eastAsia="lv-LV"/>
        </w:rPr>
        <w:t xml:space="preserve"> noteikto,</w:t>
      </w:r>
      <w:r w:rsidRPr="00F1395A">
        <w:rPr>
          <w:rFonts w:ascii="Arial" w:eastAsia="Calibri" w:hAnsi="Arial" w:cs="Arial"/>
          <w:color w:val="000000"/>
          <w:lang w:eastAsia="lv-LV"/>
        </w:rPr>
        <w:t xml:space="preserve"> un sagatavot </w:t>
      </w:r>
      <w:r w:rsidRPr="00F1395A">
        <w:rPr>
          <w:rFonts w:ascii="Arial" w:eastAsia="Calibri" w:hAnsi="Arial" w:cs="Arial"/>
          <w:lang w:eastAsia="lv-LV"/>
        </w:rPr>
        <w:t xml:space="preserve">priekšlikumu </w:t>
      </w:r>
      <w:r w:rsidRPr="00F1395A">
        <w:rPr>
          <w:rFonts w:ascii="Arial" w:eastAsia="Calibri" w:hAnsi="Arial" w:cs="Arial"/>
          <w:iCs/>
          <w:lang w:eastAsia="lv-LV"/>
        </w:rPr>
        <w:t>Sabiedrības</w:t>
      </w:r>
      <w:r w:rsidRPr="00F1395A">
        <w:rPr>
          <w:rFonts w:ascii="Arial" w:eastAsia="Calibri" w:hAnsi="Arial" w:cs="Arial"/>
          <w:lang w:eastAsia="lv-LV"/>
        </w:rPr>
        <w:t xml:space="preserve"> kapitāla daļu turētājam</w:t>
      </w:r>
      <w:r w:rsidR="00997CD9" w:rsidRPr="00F1395A">
        <w:rPr>
          <w:rFonts w:ascii="Arial" w:eastAsia="Calibri" w:hAnsi="Arial" w:cs="Arial"/>
          <w:lang w:eastAsia="lv-LV"/>
        </w:rPr>
        <w:t xml:space="preserve"> </w:t>
      </w:r>
      <w:r w:rsidRPr="00F1395A">
        <w:rPr>
          <w:rFonts w:ascii="Arial" w:eastAsia="Calibri" w:hAnsi="Arial" w:cs="Arial"/>
          <w:lang w:eastAsia="lv-LV"/>
        </w:rPr>
        <w:t xml:space="preserve">par visatbilstošākajiem </w:t>
      </w:r>
      <w:r w:rsidR="00F1395A">
        <w:rPr>
          <w:rFonts w:ascii="Arial" w:eastAsia="Calibri" w:hAnsi="Arial" w:cs="Arial"/>
          <w:lang w:eastAsia="lv-LV"/>
        </w:rPr>
        <w:t>Pretendentiem</w:t>
      </w:r>
      <w:r w:rsidRPr="00F1395A">
        <w:rPr>
          <w:rFonts w:ascii="Arial" w:eastAsia="Calibri" w:hAnsi="Arial" w:cs="Arial"/>
          <w:i/>
          <w:lang w:eastAsia="lv-LV"/>
        </w:rPr>
        <w:t xml:space="preserve"> </w:t>
      </w:r>
      <w:r w:rsidRPr="00F1395A">
        <w:rPr>
          <w:rFonts w:ascii="Arial" w:eastAsia="Calibri" w:hAnsi="Arial" w:cs="Arial"/>
          <w:iCs/>
          <w:lang w:eastAsia="lv-LV"/>
        </w:rPr>
        <w:t xml:space="preserve">Sabiedrības </w:t>
      </w:r>
      <w:r w:rsidRPr="00F1395A">
        <w:rPr>
          <w:rFonts w:ascii="Arial" w:eastAsia="Calibri" w:hAnsi="Arial" w:cs="Arial"/>
          <w:lang w:eastAsia="lv-LV"/>
        </w:rPr>
        <w:t>valdes locekļa amatam</w:t>
      </w:r>
      <w:r w:rsidRPr="00F1395A">
        <w:rPr>
          <w:rFonts w:ascii="Arial" w:eastAsia="Calibri" w:hAnsi="Arial" w:cs="Arial"/>
          <w:i/>
          <w:color w:val="000000"/>
          <w:lang w:eastAsia="lv-LV"/>
        </w:rPr>
        <w:t>.</w:t>
      </w:r>
      <w:bookmarkEnd w:id="2"/>
    </w:p>
    <w:p w14:paraId="29D22B64" w14:textId="77777777" w:rsidR="00F1395A" w:rsidRDefault="00F1395A" w:rsidP="003C3AB4">
      <w:pPr>
        <w:widowControl w:val="0"/>
        <w:spacing w:after="200" w:line="276" w:lineRule="auto"/>
        <w:jc w:val="center"/>
        <w:rPr>
          <w:rFonts w:ascii="Arial" w:eastAsia="Calibri" w:hAnsi="Arial" w:cs="Arial"/>
          <w:b/>
          <w:bCs/>
          <w:lang w:eastAsia="lv-LV"/>
        </w:rPr>
      </w:pPr>
    </w:p>
    <w:p w14:paraId="531D4EE2" w14:textId="6833E482" w:rsidR="003C3AB4" w:rsidRPr="00F1395A" w:rsidRDefault="003C3AB4" w:rsidP="003C3AB4">
      <w:pPr>
        <w:widowControl w:val="0"/>
        <w:spacing w:after="200" w:line="276" w:lineRule="auto"/>
        <w:jc w:val="center"/>
        <w:rPr>
          <w:rFonts w:ascii="Arial" w:eastAsia="Calibri" w:hAnsi="Arial" w:cs="Arial"/>
          <w:b/>
          <w:bCs/>
          <w:lang w:eastAsia="lv-LV"/>
        </w:rPr>
      </w:pPr>
      <w:r w:rsidRPr="00F1395A">
        <w:rPr>
          <w:rFonts w:ascii="Arial" w:eastAsia="Calibri" w:hAnsi="Arial" w:cs="Arial"/>
          <w:b/>
          <w:bCs/>
          <w:lang w:eastAsia="lv-LV"/>
        </w:rPr>
        <w:t>II. Komisijas kompetence</w:t>
      </w:r>
    </w:p>
    <w:p w14:paraId="27E4F818" w14:textId="66B10BFC" w:rsidR="00F06A33"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bCs/>
          <w:color w:val="000000"/>
          <w:lang w:eastAsia="lv-LV"/>
        </w:rPr>
        <w:t>Komisijas</w:t>
      </w:r>
      <w:r w:rsidRPr="00F1395A">
        <w:rPr>
          <w:rFonts w:ascii="Arial" w:hAnsi="Arial" w:cs="Arial"/>
          <w:color w:val="000000"/>
          <w:lang w:eastAsia="lv-LV"/>
        </w:rPr>
        <w:t xml:space="preserve"> kompetencē ir:</w:t>
      </w:r>
    </w:p>
    <w:p w14:paraId="4D506A37" w14:textId="3125A06F"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definēt un apstiprināt Pretendentu atbilstības novērtēšanas kritērijus valdes locekļa amatam;</w:t>
      </w:r>
    </w:p>
    <w:p w14:paraId="315B4BB9" w14:textId="0B888CA8"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sludinājuma tekstu;</w:t>
      </w:r>
    </w:p>
    <w:p w14:paraId="37F7F66D" w14:textId="69C88C7B"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 xml:space="preserve">apstiprināt </w:t>
      </w:r>
      <w:r w:rsidRPr="00F1395A">
        <w:rPr>
          <w:rFonts w:ascii="Arial" w:hAnsi="Arial" w:cs="Arial"/>
          <w:bCs/>
          <w:color w:val="000000"/>
          <w:lang w:eastAsia="lv-LV"/>
        </w:rPr>
        <w:t>Pretendentu novērtēšanas veidlap</w:t>
      </w:r>
      <w:r w:rsidR="00F06A33" w:rsidRPr="00F1395A">
        <w:rPr>
          <w:rFonts w:ascii="Arial" w:hAnsi="Arial" w:cs="Arial"/>
          <w:bCs/>
          <w:color w:val="000000"/>
          <w:lang w:eastAsia="lv-LV"/>
        </w:rPr>
        <w:t>as</w:t>
      </w:r>
      <w:r w:rsidRPr="00F1395A">
        <w:rPr>
          <w:rFonts w:ascii="Arial" w:hAnsi="Arial" w:cs="Arial"/>
          <w:color w:val="000000"/>
          <w:lang w:eastAsia="lv-LV"/>
        </w:rPr>
        <w:t>;</w:t>
      </w:r>
    </w:p>
    <w:p w14:paraId="64FF5819" w14:textId="4DC23E73" w:rsidR="00F06A33"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pieņemt lēmumu par kandidātiem, kuri tiek virzīti vērtēšanai nākamajās konkursa atlases kārtās;</w:t>
      </w:r>
    </w:p>
    <w:p w14:paraId="19BAE29F" w14:textId="187DC2C9" w:rsidR="003C3AB4" w:rsidRPr="00F1395A" w:rsidRDefault="003C3AB4" w:rsidP="00F1395A">
      <w:pPr>
        <w:pStyle w:val="ListParagraph"/>
        <w:widowControl w:val="0"/>
        <w:numPr>
          <w:ilvl w:val="1"/>
          <w:numId w:val="13"/>
        </w:numPr>
        <w:spacing w:after="0"/>
        <w:jc w:val="both"/>
        <w:rPr>
          <w:rFonts w:ascii="Arial" w:hAnsi="Arial" w:cs="Arial"/>
          <w:lang w:eastAsia="lv-LV"/>
        </w:rPr>
      </w:pPr>
      <w:r w:rsidRPr="00F1395A">
        <w:rPr>
          <w:rFonts w:ascii="Arial" w:hAnsi="Arial" w:cs="Arial"/>
          <w:color w:val="000000"/>
          <w:lang w:eastAsia="lv-LV"/>
        </w:rPr>
        <w:t>apstiprināt konkursa rezultātu.</w:t>
      </w:r>
    </w:p>
    <w:p w14:paraId="3194BFBC" w14:textId="14DC548F" w:rsidR="003C3AB4" w:rsidRPr="00F1395A" w:rsidRDefault="003C3AB4" w:rsidP="00F1395A">
      <w:pPr>
        <w:pStyle w:val="ListParagraph"/>
        <w:widowControl w:val="0"/>
        <w:numPr>
          <w:ilvl w:val="0"/>
          <w:numId w:val="13"/>
        </w:numPr>
        <w:spacing w:after="0"/>
        <w:jc w:val="both"/>
        <w:rPr>
          <w:rFonts w:ascii="Arial" w:hAnsi="Arial" w:cs="Arial"/>
          <w:lang w:eastAsia="lv-LV"/>
        </w:rPr>
      </w:pPr>
      <w:r w:rsidRPr="00F1395A">
        <w:rPr>
          <w:rFonts w:ascii="Arial" w:hAnsi="Arial" w:cs="Arial"/>
          <w:color w:val="000000"/>
          <w:lang w:eastAsia="lv-LV"/>
        </w:rPr>
        <w:t xml:space="preserve">Komisija Pretendentus izvērtē un lēmumus pieņem sēdēs, kuras vada </w:t>
      </w:r>
      <w:r w:rsidRPr="00F1395A">
        <w:rPr>
          <w:rFonts w:ascii="Arial" w:hAnsi="Arial" w:cs="Arial"/>
          <w:bCs/>
          <w:color w:val="000000"/>
          <w:lang w:eastAsia="lv-LV"/>
        </w:rPr>
        <w:t>komisijas vadītājs</w:t>
      </w:r>
      <w:r w:rsidRPr="00F1395A">
        <w:rPr>
          <w:rFonts w:ascii="Arial" w:hAnsi="Arial" w:cs="Arial"/>
          <w:color w:val="000000"/>
          <w:lang w:eastAsia="lv-LV"/>
        </w:rPr>
        <w:t xml:space="preserve"> vai tā prombūtnes laikā komisijas vadītāja nozīmēts komisijas loceklis, kas:</w:t>
      </w:r>
    </w:p>
    <w:p w14:paraId="328C5E33"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plāno un organizē komisijas darbu, tostarp sasauc un vada komisijas sēdes;</w:t>
      </w:r>
    </w:p>
    <w:p w14:paraId="4E068845" w14:textId="77777777" w:rsidR="003C3AB4" w:rsidRPr="00F1395A" w:rsidRDefault="003C3AB4" w:rsidP="00F1395A">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lang w:eastAsia="lv-LV"/>
        </w:rPr>
        <w:t>nodrošina Publiskas personas kapitāla daļu un kapitālsabiedrību pārvaldības likumā un MK noteikumos Nr.20 noteikto prasību ievērošanu;</w:t>
      </w:r>
    </w:p>
    <w:p w14:paraId="6BA68C51" w14:textId="0CE94F88" w:rsidR="003C3AB4" w:rsidRPr="00F1395A" w:rsidRDefault="003C3AB4" w:rsidP="00F1395A">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pēc komisijas lēmuma pieņemšanas par konkursa rezultātu nodrošina priekšlikuma iesniegšanu Sabiedrības kapitāla daļu turētāja</w:t>
      </w:r>
      <w:r w:rsidR="00991F6C" w:rsidRPr="00F1395A">
        <w:rPr>
          <w:rFonts w:ascii="Arial" w:eastAsia="Calibri" w:hAnsi="Arial" w:cs="Arial"/>
          <w:lang w:eastAsia="lv-LV"/>
        </w:rPr>
        <w:t xml:space="preserve"> pārstāvim</w:t>
      </w:r>
      <w:r w:rsidR="00997CD9" w:rsidRPr="00F1395A">
        <w:rPr>
          <w:rFonts w:ascii="Arial" w:eastAsia="Calibri" w:hAnsi="Arial" w:cs="Arial"/>
          <w:lang w:eastAsia="lv-LV"/>
        </w:rPr>
        <w:t xml:space="preserve"> </w:t>
      </w:r>
      <w:r w:rsidRPr="00F1395A">
        <w:rPr>
          <w:rFonts w:ascii="Arial" w:eastAsia="Calibri" w:hAnsi="Arial" w:cs="Arial"/>
          <w:lang w:eastAsia="lv-LV"/>
        </w:rPr>
        <w:t>par atbilstošākajiem kandidātiem Sabiedrības valdes locekļa amatiem vai informē, ka konkurss noslēdzies bez rezultāta.</w:t>
      </w:r>
    </w:p>
    <w:p w14:paraId="6F61E3AD" w14:textId="09D6E013"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lang w:eastAsia="lv-LV"/>
        </w:rPr>
        <w:t>Komisijas</w:t>
      </w:r>
      <w:r w:rsidRPr="00F1395A">
        <w:rPr>
          <w:rFonts w:ascii="Arial" w:eastAsia="Calibri" w:hAnsi="Arial" w:cs="Arial"/>
          <w:lang w:eastAsia="lv-LV"/>
        </w:rPr>
        <w:t xml:space="preserve"> </w:t>
      </w:r>
      <w:r w:rsidRPr="00F1395A">
        <w:rPr>
          <w:rFonts w:ascii="Arial" w:eastAsia="Calibri" w:hAnsi="Arial" w:cs="Arial"/>
          <w:bCs/>
          <w:lang w:eastAsia="lv-LV"/>
        </w:rPr>
        <w:t>darba organizatoriskā forma</w:t>
      </w:r>
      <w:r w:rsidRPr="00F1395A">
        <w:rPr>
          <w:rFonts w:ascii="Arial" w:eastAsia="Calibri" w:hAnsi="Arial" w:cs="Arial"/>
          <w:lang w:eastAsia="lv-LV"/>
        </w:rPr>
        <w:t xml:space="preserve"> ir komisijas sēdes. Komisijas sēdes </w:t>
      </w:r>
      <w:bookmarkStart w:id="3" w:name="_Hlk36192181"/>
      <w:r w:rsidRPr="00F1395A">
        <w:rPr>
          <w:rFonts w:ascii="Arial" w:eastAsia="Calibri" w:hAnsi="Arial" w:cs="Arial"/>
          <w:lang w:eastAsia="lv-LV"/>
        </w:rPr>
        <w:t>notiek klātienē vai attālināti</w:t>
      </w:r>
      <w:r w:rsidRPr="00F1395A">
        <w:rPr>
          <w:rFonts w:ascii="Arial" w:eastAsia="Calibri" w:hAnsi="Arial" w:cs="Arial"/>
          <w:color w:val="000000"/>
          <w:lang w:eastAsia="lv-LV"/>
        </w:rPr>
        <w:t xml:space="preserve">, izmantojot telekonferenci vai </w:t>
      </w:r>
      <w:r w:rsidRPr="00F1395A">
        <w:rPr>
          <w:rFonts w:ascii="Arial" w:eastAsia="Calibri" w:hAnsi="Arial" w:cs="Arial"/>
          <w:lang w:eastAsia="lv-LV"/>
        </w:rPr>
        <w:t xml:space="preserve">videokonferenci. </w:t>
      </w:r>
      <w:bookmarkEnd w:id="3"/>
      <w:r w:rsidRPr="00F1395A">
        <w:rPr>
          <w:rFonts w:ascii="Arial" w:eastAsia="Calibri" w:hAnsi="Arial" w:cs="Arial"/>
          <w:color w:val="000000"/>
          <w:lang w:eastAsia="lv-LV"/>
        </w:rPr>
        <w:t>Lai nodrošinātu operatīvu informācijas apriti un, ja par to vienojas komisijas locekļi, komisijas lēmumus var saskaņot elektroniski, to norādot komisijas sēdes protokolā.</w:t>
      </w:r>
    </w:p>
    <w:p w14:paraId="1968658D" w14:textId="1DCCD547" w:rsidR="003C3AB4" w:rsidRPr="00F1395A" w:rsidRDefault="00183371"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bCs/>
          <w:color w:val="000000"/>
          <w:lang w:eastAsia="lv-LV"/>
        </w:rPr>
        <w:t>Komisija</w:t>
      </w:r>
      <w:r w:rsidRPr="00F1395A">
        <w:rPr>
          <w:rFonts w:ascii="Arial" w:eastAsia="Calibri" w:hAnsi="Arial" w:cs="Arial"/>
          <w:color w:val="000000"/>
          <w:lang w:eastAsia="lv-LV"/>
        </w:rPr>
        <w:t xml:space="preserve"> ir lemttiesīga, ja sēdē piedalās </w:t>
      </w:r>
      <w:r w:rsidRPr="00F1395A">
        <w:rPr>
          <w:rFonts w:ascii="Arial" w:eastAsia="Calibri" w:hAnsi="Arial" w:cs="Arial"/>
          <w:lang w:eastAsia="lv-LV"/>
        </w:rPr>
        <w:t xml:space="preserve">ne mazāk kā 3 (trīs) </w:t>
      </w:r>
      <w:r w:rsidRPr="00F1395A">
        <w:rPr>
          <w:rFonts w:ascii="Arial" w:eastAsia="Calibri" w:hAnsi="Arial" w:cs="Arial"/>
          <w:color w:val="000000"/>
          <w:lang w:eastAsia="lv-LV"/>
        </w:rPr>
        <w:t xml:space="preserve">komisijas locekļu/-i ar balsstiesībām. </w:t>
      </w:r>
      <w:r w:rsidR="003C3AB4" w:rsidRPr="00F1395A">
        <w:rPr>
          <w:rFonts w:ascii="Arial" w:eastAsia="Calibri" w:hAnsi="Arial" w:cs="Arial"/>
          <w:color w:val="000000"/>
          <w:lang w:eastAsia="lv-LV"/>
        </w:rPr>
        <w:t>Katram komisijas loceklim ir viena balss. Komisija lēmumus pieņem ar vienkāršu balsu vairākumu. Ja, pieņemot lēmumu, balsu skaits sadalās vienādi, izšķirošā ir attiecīgās komisijas sēdes vadītāja balss.</w:t>
      </w:r>
    </w:p>
    <w:p w14:paraId="550C95E2" w14:textId="12713194"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lang w:eastAsia="lv-LV"/>
        </w:rPr>
        <w:lastRenderedPageBreak/>
        <w:t>Komisijas sēdes</w:t>
      </w:r>
      <w:r w:rsidRPr="00F1395A">
        <w:rPr>
          <w:rFonts w:ascii="Arial" w:eastAsia="Calibri" w:hAnsi="Arial" w:cs="Arial"/>
          <w:bCs/>
          <w:lang w:eastAsia="lv-LV"/>
        </w:rPr>
        <w:t xml:space="preserve"> tiek protokolētas, protokolā norādot komisijas sēdes norises laiku un vietu, komisijas sastāvu un tos komisijas locekļus, kas piedalās sēdē klātienē vai attālināti (izmantojot telekonferenci vai videokonferenci), komisijas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w:t>
      </w:r>
      <w:r w:rsidR="004173C0" w:rsidRPr="00F1395A">
        <w:rPr>
          <w:rFonts w:ascii="Arial" w:eastAsia="Calibri" w:hAnsi="Arial" w:cs="Arial"/>
          <w:bCs/>
          <w:lang w:eastAsia="lv-LV"/>
        </w:rPr>
        <w:t xml:space="preserve"> locekļi</w:t>
      </w:r>
      <w:r w:rsidR="00183371">
        <w:rPr>
          <w:rFonts w:ascii="Arial" w:eastAsia="Calibri" w:hAnsi="Arial" w:cs="Arial"/>
          <w:bCs/>
          <w:lang w:eastAsia="lv-LV"/>
        </w:rPr>
        <w:t>em</w:t>
      </w:r>
      <w:r w:rsidRPr="00F1395A">
        <w:rPr>
          <w:rFonts w:ascii="Arial" w:eastAsia="Calibri" w:hAnsi="Arial" w:cs="Arial"/>
          <w:bCs/>
          <w:lang w:eastAsia="lv-LV"/>
        </w:rPr>
        <w:t>.</w:t>
      </w:r>
      <w:r w:rsidRPr="00F1395A">
        <w:rPr>
          <w:rFonts w:ascii="Arial" w:eastAsia="Calibri" w:hAnsi="Arial" w:cs="Arial"/>
          <w:bCs/>
          <w:color w:val="FF0000"/>
          <w:lang w:eastAsia="lv-LV"/>
        </w:rPr>
        <w:t xml:space="preserve"> </w:t>
      </w:r>
      <w:r w:rsidRPr="00F1395A">
        <w:rPr>
          <w:rFonts w:ascii="Arial" w:eastAsia="Calibri" w:hAnsi="Arial" w:cs="Arial"/>
          <w:bCs/>
          <w:lang w:eastAsia="lv-LV"/>
        </w:rPr>
        <w:t>Protokolu paraksta komisijas sēdes vadītājs un komisijas sēdes protokolētājs.</w:t>
      </w:r>
    </w:p>
    <w:p w14:paraId="5EDED9C3" w14:textId="49460607" w:rsidR="003C3AB4" w:rsidRPr="00F1395A" w:rsidRDefault="003C3AB4" w:rsidP="00F1395A">
      <w:pPr>
        <w:widowControl w:val="0"/>
        <w:numPr>
          <w:ilvl w:val="0"/>
          <w:numId w:val="13"/>
        </w:numPr>
        <w:spacing w:after="0" w:line="276" w:lineRule="auto"/>
        <w:ind w:left="357" w:hanging="357"/>
        <w:jc w:val="both"/>
        <w:rPr>
          <w:rFonts w:ascii="Arial" w:eastAsia="Calibri" w:hAnsi="Arial" w:cs="Arial"/>
          <w:lang w:eastAsia="lv-LV"/>
        </w:rPr>
      </w:pPr>
      <w:r w:rsidRPr="00F1395A">
        <w:rPr>
          <w:rFonts w:ascii="Arial" w:eastAsia="Calibri" w:hAnsi="Arial" w:cs="Arial"/>
          <w:lang w:eastAsia="lv-LV"/>
        </w:rPr>
        <w:t>Komisijas sekretār</w:t>
      </w:r>
      <w:r w:rsidR="00912709" w:rsidRPr="00F1395A">
        <w:rPr>
          <w:rFonts w:ascii="Arial" w:eastAsia="Calibri" w:hAnsi="Arial" w:cs="Arial"/>
          <w:lang w:eastAsia="lv-LV"/>
        </w:rPr>
        <w:t>s</w:t>
      </w:r>
      <w:r w:rsidRPr="00F1395A">
        <w:rPr>
          <w:rFonts w:ascii="Arial" w:eastAsia="Calibri" w:hAnsi="Arial" w:cs="Arial"/>
          <w:bCs/>
          <w:lang w:eastAsia="lv-LV"/>
        </w:rPr>
        <w:t xml:space="preserve"> (protokolētāj</w:t>
      </w:r>
      <w:r w:rsidR="00183371">
        <w:rPr>
          <w:rFonts w:ascii="Arial" w:eastAsia="Calibri" w:hAnsi="Arial" w:cs="Arial"/>
          <w:bCs/>
          <w:lang w:eastAsia="lv-LV"/>
        </w:rPr>
        <w:t>a</w:t>
      </w:r>
      <w:r w:rsidRPr="00F1395A">
        <w:rPr>
          <w:rFonts w:ascii="Arial" w:eastAsia="Calibri" w:hAnsi="Arial" w:cs="Arial"/>
          <w:bCs/>
          <w:lang w:eastAsia="lv-LV"/>
        </w:rPr>
        <w:t xml:space="preserve">) </w:t>
      </w:r>
      <w:r w:rsidR="00912709" w:rsidRPr="00F1395A">
        <w:rPr>
          <w:rFonts w:ascii="Arial" w:eastAsia="Calibri" w:hAnsi="Arial" w:cs="Arial"/>
          <w:bCs/>
          <w:lang w:eastAsia="lv-LV"/>
        </w:rPr>
        <w:t>ir noteikts ar</w:t>
      </w:r>
      <w:r w:rsidR="004744F3" w:rsidRPr="00F1395A">
        <w:rPr>
          <w:rFonts w:ascii="Arial" w:eastAsia="Calibri" w:hAnsi="Arial" w:cs="Arial"/>
          <w:bCs/>
          <w:lang w:eastAsia="lv-LV"/>
        </w:rPr>
        <w:t xml:space="preserve"> </w:t>
      </w:r>
      <w:r w:rsidR="00E436F3" w:rsidRPr="00F1395A">
        <w:rPr>
          <w:rFonts w:ascii="Arial" w:eastAsia="Calibri" w:hAnsi="Arial" w:cs="Arial"/>
          <w:lang w:eastAsia="lv-LV"/>
        </w:rPr>
        <w:t xml:space="preserve">Pašvaldības </w:t>
      </w:r>
      <w:r w:rsidR="00B12C7A" w:rsidRPr="00F1395A">
        <w:rPr>
          <w:rFonts w:ascii="Arial" w:eastAsia="Calibri" w:hAnsi="Arial" w:cs="Arial"/>
          <w:lang w:eastAsia="lv-LV"/>
        </w:rPr>
        <w:t>domes priekšsēdētāja</w:t>
      </w:r>
      <w:r w:rsidR="00F03896" w:rsidRPr="00F1395A">
        <w:rPr>
          <w:rFonts w:ascii="Arial" w:eastAsia="Calibri" w:hAnsi="Arial" w:cs="Arial"/>
          <w:lang w:eastAsia="lv-LV"/>
        </w:rPr>
        <w:t xml:space="preserve"> </w:t>
      </w:r>
      <w:r w:rsidR="00E436F3" w:rsidRPr="00F1395A">
        <w:rPr>
          <w:rFonts w:ascii="Arial" w:eastAsia="Calibri" w:hAnsi="Arial" w:cs="Arial"/>
          <w:lang w:eastAsia="lv-LV"/>
        </w:rPr>
        <w:t xml:space="preserve">rīkojumu. </w:t>
      </w:r>
      <w:r w:rsidRPr="00F1395A">
        <w:rPr>
          <w:rFonts w:ascii="Arial" w:eastAsia="Calibri" w:hAnsi="Arial" w:cs="Arial"/>
          <w:bCs/>
          <w:lang w:eastAsia="lv-LV"/>
        </w:rPr>
        <w:t>Komisijas sekretāra (protokolētāja) uzdevumi ir:</w:t>
      </w:r>
    </w:p>
    <w:p w14:paraId="265505CD"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pēc komisijas sēdes vadītāja norādījuma sagatavot komisijas darba kārtību un elektroniski nosūtīt to komisijas locekļiem ar informāciju par sēdes norises vietu, laiku un izskatāmajiem jautājumiem;</w:t>
      </w:r>
    </w:p>
    <w:p w14:paraId="26CC5BE5"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nepieciešamo materiālu sagatavošanu komisijas sēdes darba kārtībai;</w:t>
      </w:r>
    </w:p>
    <w:p w14:paraId="08EE328B"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komisijas sēdes norisei nepieciešamās informācijas nosūtīšanu visiem komisijas locekļiem ne vēlāk kā vienas darbdienas laikā pirms komisijas sēdes;</w:t>
      </w:r>
    </w:p>
    <w:p w14:paraId="3515A383" w14:textId="77777777" w:rsidR="003C3AB4" w:rsidRPr="00F1395A" w:rsidRDefault="003C3AB4"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protokolēt komisijas sēdes, sagatavot un nosūtīt saskaņošanai protokolus, kā arī sagatavot tos parakstīšanai;</w:t>
      </w:r>
    </w:p>
    <w:p w14:paraId="24A50985" w14:textId="4072FDA6" w:rsidR="005D133A" w:rsidRPr="00F1395A" w:rsidRDefault="005D133A" w:rsidP="00183371">
      <w:pPr>
        <w:widowControl w:val="0"/>
        <w:numPr>
          <w:ilvl w:val="1"/>
          <w:numId w:val="13"/>
        </w:numPr>
        <w:spacing w:after="0" w:line="276" w:lineRule="auto"/>
        <w:ind w:left="788" w:hanging="431"/>
        <w:contextualSpacing/>
        <w:jc w:val="both"/>
        <w:rPr>
          <w:rFonts w:ascii="Arial" w:eastAsia="Calibri" w:hAnsi="Arial" w:cs="Arial"/>
          <w:lang w:eastAsia="lv-LV"/>
        </w:rPr>
      </w:pPr>
      <w:r w:rsidRPr="00F1395A">
        <w:rPr>
          <w:rFonts w:ascii="Arial" w:eastAsia="Calibri" w:hAnsi="Arial" w:cs="Arial"/>
          <w:bCs/>
          <w:lang w:eastAsia="lv-LV"/>
        </w:rPr>
        <w:t>nodrošināt Konkursa izsludināšanu un Sludinājumu publicēšanu šajos noteikumos noteiktajā kārtībā</w:t>
      </w:r>
      <w:r w:rsidR="001A0867" w:rsidRPr="00F1395A">
        <w:rPr>
          <w:rFonts w:ascii="Arial" w:eastAsia="Calibri" w:hAnsi="Arial" w:cs="Arial"/>
          <w:bCs/>
          <w:lang w:eastAsia="lv-LV"/>
        </w:rPr>
        <w:t>;</w:t>
      </w:r>
    </w:p>
    <w:p w14:paraId="0AF3497C" w14:textId="77777777" w:rsidR="003C3AB4" w:rsidRPr="00F1395A" w:rsidRDefault="003C3AB4" w:rsidP="00183371">
      <w:pPr>
        <w:widowControl w:val="0"/>
        <w:numPr>
          <w:ilvl w:val="1"/>
          <w:numId w:val="13"/>
        </w:numPr>
        <w:spacing w:after="0" w:line="276" w:lineRule="auto"/>
        <w:ind w:left="788" w:hanging="431"/>
        <w:jc w:val="both"/>
        <w:rPr>
          <w:rFonts w:ascii="Arial" w:eastAsia="Calibri" w:hAnsi="Arial" w:cs="Arial"/>
          <w:lang w:eastAsia="lv-LV"/>
        </w:rPr>
      </w:pPr>
      <w:r w:rsidRPr="00F1395A">
        <w:rPr>
          <w:rFonts w:ascii="Arial" w:eastAsia="Calibri" w:hAnsi="Arial" w:cs="Arial"/>
          <w:lang w:eastAsia="lv-LV"/>
        </w:rPr>
        <w:t>izpildīt citus komisijas vadītāja uzdevumus.</w:t>
      </w:r>
    </w:p>
    <w:p w14:paraId="3256C655" w14:textId="47C1D4B7"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Sūtot elektroniski komisijas sēžu dokumentus, tie ir aizsargājami ar paroli. Dokumenti, kuros ir sniegta informācija par kandidātiem, kandidātu atbilstības vērtējums vai rekomendācijas, vērtējumi un cita Pretendentu identificējoša informācija, tā netiek sūtīta atvērtā e</w:t>
      </w:r>
      <w:r w:rsidR="001D37AC" w:rsidRPr="00F1395A">
        <w:rPr>
          <w:rFonts w:ascii="Arial" w:eastAsia="Calibri" w:hAnsi="Arial" w:cs="Arial"/>
          <w:color w:val="000000"/>
          <w:lang w:eastAsia="lv-LV"/>
        </w:rPr>
        <w:t>-</w:t>
      </w:r>
      <w:r w:rsidRPr="00F1395A">
        <w:rPr>
          <w:rFonts w:ascii="Arial" w:eastAsia="Calibri" w:hAnsi="Arial" w:cs="Arial"/>
          <w:color w:val="000000"/>
          <w:lang w:eastAsia="lv-LV"/>
        </w:rPr>
        <w:t xml:space="preserve">pastā, bet pievienotā dokumentā ar paroli. </w:t>
      </w:r>
    </w:p>
    <w:p w14:paraId="46036BC4" w14:textId="53D5E936"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Komisijas vadītājs nepieciešamības gadījumā ir tiesīgs pieaicināt attiecīgus ekspertus - novērotājus ar padomdevēja tiesībām. </w:t>
      </w:r>
    </w:p>
    <w:p w14:paraId="0C4A2396" w14:textId="282177CE"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color w:val="000000"/>
          <w:lang w:eastAsia="lv-LV"/>
        </w:rPr>
        <w:t xml:space="preserve">Pirms kandidātu izvērtēšanas uzsākšanas komisijas locekļi un komisijas </w:t>
      </w:r>
      <w:r w:rsidR="008B3CB1" w:rsidRPr="00F1395A">
        <w:rPr>
          <w:rFonts w:ascii="Arial" w:eastAsia="Calibri" w:hAnsi="Arial" w:cs="Arial"/>
          <w:color w:val="000000"/>
          <w:lang w:eastAsia="lv-LV"/>
        </w:rPr>
        <w:t>vadītājs</w:t>
      </w:r>
      <w:r w:rsidRPr="00F1395A">
        <w:rPr>
          <w:rFonts w:ascii="Arial" w:eastAsia="Calibri" w:hAnsi="Arial" w:cs="Arial"/>
          <w:color w:val="000000"/>
          <w:lang w:eastAsia="lv-LV"/>
        </w:rPr>
        <w:t xml:space="preserve"> paraksta katrs vienu apliecinājumu, kas sagatavots atbilstoši MK noteikumu Nr.20 </w:t>
      </w:r>
      <w:r w:rsidR="000D1426" w:rsidRPr="00F1395A">
        <w:rPr>
          <w:rFonts w:ascii="Arial" w:eastAsia="Calibri" w:hAnsi="Arial" w:cs="Arial"/>
          <w:color w:val="000000"/>
          <w:lang w:eastAsia="lv-LV"/>
        </w:rPr>
        <w:t>3.</w:t>
      </w:r>
      <w:r w:rsidRPr="00F1395A">
        <w:rPr>
          <w:rFonts w:ascii="Arial" w:eastAsia="Calibri" w:hAnsi="Arial" w:cs="Arial"/>
          <w:color w:val="000000"/>
          <w:lang w:eastAsia="lv-LV"/>
        </w:rPr>
        <w:t>pielikumam. Ja komisijas loceklis konstatē interešu konflikta situāciju, viņam ir pienākums atteikties no konkrētā kandidāta vērtēšanas par to paziņojot pirms vērtēšanas uzsākšanas. Nominācijas procesā iesaistītās personas (komisijas sekretārs un nominācijas komisijā pieaicinātie) paraksta apliecinājumu atbilstoši MK noteikumu Nr.20 4.pielikumam</w:t>
      </w:r>
      <w:r w:rsidR="00850238" w:rsidRPr="00F1395A">
        <w:rPr>
          <w:rFonts w:ascii="Arial" w:eastAsia="Calibri" w:hAnsi="Arial" w:cs="Arial"/>
          <w:color w:val="000000"/>
          <w:lang w:eastAsia="lv-LV"/>
        </w:rPr>
        <w:t xml:space="preserve"> (</w:t>
      </w:r>
      <w:r w:rsidR="00F10A7E">
        <w:rPr>
          <w:rFonts w:ascii="Arial" w:eastAsia="Calibri" w:hAnsi="Arial" w:cs="Arial"/>
          <w:color w:val="000000"/>
          <w:lang w:eastAsia="lv-LV"/>
        </w:rPr>
        <w:t xml:space="preserve">apliecinājumi </w:t>
      </w:r>
      <w:r w:rsidR="0091615A" w:rsidRPr="00F1395A">
        <w:rPr>
          <w:rFonts w:ascii="Arial" w:eastAsia="Calibri" w:hAnsi="Arial" w:cs="Arial"/>
          <w:color w:val="000000"/>
          <w:lang w:eastAsia="lv-LV"/>
        </w:rPr>
        <w:t>p</w:t>
      </w:r>
      <w:r w:rsidR="00850238" w:rsidRPr="00F1395A">
        <w:rPr>
          <w:rFonts w:ascii="Arial" w:eastAsia="Calibri" w:hAnsi="Arial" w:cs="Arial"/>
          <w:color w:val="000000"/>
          <w:lang w:eastAsia="lv-LV"/>
        </w:rPr>
        <w:t>ielikums Nr.4)</w:t>
      </w:r>
      <w:r w:rsidRPr="00F1395A">
        <w:rPr>
          <w:rFonts w:ascii="Arial" w:eastAsia="Calibri" w:hAnsi="Arial" w:cs="Arial"/>
          <w:color w:val="000000"/>
          <w:lang w:eastAsia="lv-LV"/>
        </w:rPr>
        <w:t>.</w:t>
      </w:r>
    </w:p>
    <w:p w14:paraId="1343DBC1" w14:textId="77777777" w:rsidR="003C3AB4" w:rsidRPr="00F1395A" w:rsidRDefault="003C3AB4" w:rsidP="00F1395A">
      <w:pPr>
        <w:widowControl w:val="0"/>
        <w:numPr>
          <w:ilvl w:val="0"/>
          <w:numId w:val="13"/>
        </w:numPr>
        <w:spacing w:after="0" w:line="276" w:lineRule="auto"/>
        <w:ind w:left="357" w:hanging="357"/>
        <w:jc w:val="both"/>
        <w:rPr>
          <w:rFonts w:ascii="Arial" w:eastAsia="Calibri" w:hAnsi="Arial" w:cs="Arial"/>
          <w:color w:val="000000"/>
          <w:lang w:eastAsia="lv-LV"/>
        </w:rPr>
      </w:pPr>
      <w:r w:rsidRPr="00F1395A">
        <w:rPr>
          <w:rFonts w:ascii="Arial" w:eastAsia="Calibri" w:hAnsi="Arial" w:cs="Arial"/>
          <w:lang w:eastAsia="lv-LV"/>
        </w:rPr>
        <w:t>Komisija ir tiesīga pieprasīt no Pretendentiem papildu informāciju, piemēram, kvalifikāciju apliecinošus dokumentus, kas nepieciešami Pretendentu kvalifikācijas vērtēšanā.</w:t>
      </w:r>
    </w:p>
    <w:p w14:paraId="74BF84F1" w14:textId="77777777" w:rsidR="00F10A7E" w:rsidRDefault="00F10A7E" w:rsidP="003C3AB4">
      <w:pPr>
        <w:spacing w:after="240" w:line="276" w:lineRule="auto"/>
        <w:ind w:left="567"/>
        <w:jc w:val="center"/>
        <w:rPr>
          <w:rFonts w:ascii="Arial" w:eastAsia="Times New Roman" w:hAnsi="Arial" w:cs="Arial"/>
          <w:b/>
          <w:bCs/>
          <w:lang w:eastAsia="lv-LV"/>
        </w:rPr>
      </w:pPr>
    </w:p>
    <w:p w14:paraId="041FEB82" w14:textId="26FDE178" w:rsidR="003C3AB4" w:rsidRPr="00F1395A" w:rsidRDefault="003C3AB4" w:rsidP="003C3AB4">
      <w:pPr>
        <w:spacing w:after="240" w:line="276" w:lineRule="auto"/>
        <w:ind w:left="567"/>
        <w:jc w:val="center"/>
        <w:rPr>
          <w:rFonts w:ascii="Arial" w:eastAsia="Times New Roman" w:hAnsi="Arial" w:cs="Arial"/>
          <w:b/>
          <w:bCs/>
          <w:lang w:eastAsia="lv-LV"/>
        </w:rPr>
      </w:pPr>
      <w:r w:rsidRPr="00F1395A">
        <w:rPr>
          <w:rFonts w:ascii="Arial" w:eastAsia="Times New Roman" w:hAnsi="Arial" w:cs="Arial"/>
          <w:b/>
          <w:bCs/>
          <w:lang w:eastAsia="lv-LV"/>
        </w:rPr>
        <w:t>III. Pretendentiem izvirzāmās prasības</w:t>
      </w:r>
    </w:p>
    <w:p w14:paraId="579A8AC7" w14:textId="4B231B34" w:rsidR="003C3AB4" w:rsidRPr="00A40FD5" w:rsidRDefault="003C3AB4" w:rsidP="00A40FD5">
      <w:pPr>
        <w:pStyle w:val="ListParagraph"/>
        <w:widowControl w:val="0"/>
        <w:numPr>
          <w:ilvl w:val="0"/>
          <w:numId w:val="13"/>
        </w:numPr>
        <w:spacing w:after="0"/>
        <w:jc w:val="both"/>
        <w:rPr>
          <w:rFonts w:ascii="Arial" w:eastAsia="Times New Roman" w:hAnsi="Arial" w:cs="Arial"/>
          <w:lang w:eastAsia="lv-LV"/>
        </w:rPr>
      </w:pPr>
      <w:r w:rsidRPr="00A40FD5">
        <w:rPr>
          <w:rFonts w:ascii="Arial" w:eastAsia="Times New Roman" w:hAnsi="Arial" w:cs="Arial"/>
          <w:color w:val="000000"/>
          <w:lang w:eastAsia="lv-LV"/>
        </w:rPr>
        <w:t>Pamatojoties uz MK noteikumiem Nr.20</w:t>
      </w:r>
      <w:r w:rsidR="005D133A" w:rsidRPr="00A40FD5">
        <w:rPr>
          <w:rFonts w:ascii="Arial" w:eastAsia="Times New Roman" w:hAnsi="Arial" w:cs="Arial"/>
          <w:color w:val="000000"/>
          <w:lang w:eastAsia="lv-LV"/>
        </w:rPr>
        <w:t xml:space="preserve"> un</w:t>
      </w:r>
      <w:bookmarkStart w:id="4" w:name="_Hlk130221632"/>
      <w:r w:rsidR="00D91163" w:rsidRPr="00A40FD5">
        <w:rPr>
          <w:rFonts w:ascii="Arial" w:eastAsia="Times New Roman" w:hAnsi="Arial" w:cs="Arial"/>
          <w:color w:val="000000"/>
          <w:lang w:eastAsia="lv-LV"/>
        </w:rPr>
        <w:t xml:space="preserve"> Pašvaldības </w:t>
      </w:r>
      <w:r w:rsidR="00CF0E28" w:rsidRPr="00A40FD5">
        <w:rPr>
          <w:rFonts w:ascii="Arial" w:eastAsia="Times New Roman" w:hAnsi="Arial" w:cs="Arial"/>
          <w:color w:val="000000"/>
          <w:lang w:eastAsia="lv-LV"/>
        </w:rPr>
        <w:t>domes priekšsēdētāja</w:t>
      </w:r>
      <w:r w:rsidR="0088532C" w:rsidRPr="00A40FD5">
        <w:rPr>
          <w:rFonts w:ascii="Arial" w:eastAsia="Times New Roman" w:hAnsi="Arial" w:cs="Arial"/>
          <w:color w:val="000000"/>
          <w:lang w:eastAsia="lv-LV"/>
        </w:rPr>
        <w:t xml:space="preserve"> </w:t>
      </w:r>
      <w:r w:rsidR="00D91163" w:rsidRPr="00A40FD5">
        <w:rPr>
          <w:rFonts w:ascii="Arial" w:eastAsia="Times New Roman" w:hAnsi="Arial" w:cs="Arial"/>
          <w:color w:val="000000"/>
          <w:lang w:eastAsia="lv-LV"/>
        </w:rPr>
        <w:t>rīkojumu</w:t>
      </w:r>
      <w:r w:rsidRPr="00A40FD5">
        <w:rPr>
          <w:rFonts w:ascii="Arial" w:eastAsia="Times New Roman" w:hAnsi="Arial" w:cs="Arial"/>
          <w:color w:val="000000"/>
          <w:lang w:eastAsia="lv-LV"/>
        </w:rPr>
        <w:t>,</w:t>
      </w:r>
      <w:bookmarkEnd w:id="4"/>
      <w:r w:rsidRPr="00A40FD5">
        <w:rPr>
          <w:rFonts w:ascii="Arial" w:eastAsia="Times New Roman" w:hAnsi="Arial" w:cs="Arial"/>
          <w:color w:val="000000"/>
          <w:lang w:eastAsia="lv-LV"/>
        </w:rPr>
        <w:t xml:space="preserve"> valdes locekļu Pretendentiem tiek </w:t>
      </w:r>
      <w:r w:rsidRPr="00A40FD5">
        <w:rPr>
          <w:rFonts w:ascii="Arial" w:eastAsia="Times New Roman" w:hAnsi="Arial" w:cs="Arial"/>
          <w:bCs/>
          <w:color w:val="000000"/>
          <w:lang w:eastAsia="lv-LV"/>
        </w:rPr>
        <w:t>izvirzītas</w:t>
      </w:r>
      <w:r w:rsidRPr="00A40FD5">
        <w:rPr>
          <w:rFonts w:ascii="Arial" w:eastAsia="Times New Roman" w:hAnsi="Arial" w:cs="Arial"/>
          <w:bCs/>
          <w:lang w:eastAsia="lv-LV"/>
        </w:rPr>
        <w:t xml:space="preserve"> </w:t>
      </w:r>
      <w:bookmarkStart w:id="5" w:name="_Hlk146630147"/>
      <w:r w:rsidRPr="00A40FD5">
        <w:rPr>
          <w:rFonts w:ascii="Arial" w:eastAsia="Times New Roman" w:hAnsi="Arial" w:cs="Arial"/>
          <w:bCs/>
          <w:lang w:eastAsia="lv-LV"/>
        </w:rPr>
        <w:t>šādas obligātās minimālās prasības:</w:t>
      </w:r>
    </w:p>
    <w:p w14:paraId="066EB3BA" w14:textId="32CA48DC"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6" w:name="_Hlk63375664"/>
      <w:r w:rsidRPr="00F10A7E">
        <w:rPr>
          <w:rFonts w:ascii="Arial" w:eastAsia="Times New Roman" w:hAnsi="Arial" w:cs="Arial"/>
          <w:lang w:eastAsia="lv-LV"/>
        </w:rPr>
        <w:t>Atbilstība Publiskas personas kapitāla daļu un kapitālsabiedrību pārvaldības likuma 37.panta ceturtās daļas prasībām;</w:t>
      </w:r>
    </w:p>
    <w:p w14:paraId="4DB1B8BD" w14:textId="6857AC02" w:rsidR="001A0867"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valsts valodas zināšanas C1 līmenī;</w:t>
      </w:r>
    </w:p>
    <w:p w14:paraId="32029E2B" w14:textId="6A27E7C0" w:rsidR="008B3CB1" w:rsidRPr="00F10A7E" w:rsidRDefault="008B3CB1"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augstākā akadēmiskā vai otrā līmeņa profesionālā augstākā izglītība inženierzinātnēs</w:t>
      </w:r>
      <w:r w:rsidR="009B2F6D" w:rsidRPr="00F10A7E">
        <w:rPr>
          <w:rFonts w:ascii="Arial" w:eastAsia="Times New Roman" w:hAnsi="Arial" w:cs="Arial"/>
          <w:lang w:eastAsia="lv-LV"/>
        </w:rPr>
        <w:t xml:space="preserve">; </w:t>
      </w:r>
    </w:p>
    <w:p w14:paraId="655CAE08" w14:textId="15030D65" w:rsidR="00D01FC2" w:rsidRPr="00F10A7E" w:rsidRDefault="00632BF8"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 xml:space="preserve">vismaz triju gadu darba pieredze (kas iegūta pēdējo 10 (desmit) gadu laikā) valdes loceklim līdzvērtīgā vadošā amatā vai šim amatam tieši padota vadības līmeņa darbinieka amatā (vadītāja amatā vai vadītājam tieši pakļautas struktūrvienības amatā), kas nodrošina vadības kompetences un zināšanas, kuras nepieciešamas profesionālai valdes locekļa amata pienākumu izpildei </w:t>
      </w:r>
      <w:r w:rsidR="00AE2B68" w:rsidRPr="00F10A7E">
        <w:rPr>
          <w:rFonts w:ascii="Arial" w:eastAsia="Times New Roman" w:hAnsi="Arial" w:cs="Arial"/>
          <w:lang w:eastAsia="lv-LV"/>
        </w:rPr>
        <w:t xml:space="preserve">sabiedrībā ar ierobežotu atbildību “KOCĒNU </w:t>
      </w:r>
      <w:r w:rsidR="00AE2B68" w:rsidRPr="00F10A7E">
        <w:rPr>
          <w:rFonts w:ascii="Arial" w:eastAsia="Times New Roman" w:hAnsi="Arial" w:cs="Arial"/>
          <w:lang w:eastAsia="lv-LV"/>
        </w:rPr>
        <w:lastRenderedPageBreak/>
        <w:t>KOMUNĀLĀ SAIMNIECĪBA”;</w:t>
      </w:r>
    </w:p>
    <w:p w14:paraId="63CAA68E" w14:textId="13FD4B27" w:rsidR="00D01FC2" w:rsidRPr="00F10A7E"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r w:rsidRPr="00F10A7E">
        <w:rPr>
          <w:rFonts w:ascii="Arial" w:eastAsia="Times New Roman" w:hAnsi="Arial" w:cs="Arial"/>
          <w:lang w:eastAsia="lv-LV"/>
        </w:rPr>
        <w:t>nevainojama reputācija, kas nozīmē, ka nav iemesla pamatotām šaubām par personas nevainojamu reputāciju un nav pierādījumu, kas liecinātu par pretējo;</w:t>
      </w:r>
    </w:p>
    <w:p w14:paraId="25D99110" w14:textId="77777777" w:rsidR="00A40FD5" w:rsidRDefault="00D01FC2" w:rsidP="00A40FD5">
      <w:pPr>
        <w:widowControl w:val="0"/>
        <w:numPr>
          <w:ilvl w:val="1"/>
          <w:numId w:val="17"/>
        </w:numPr>
        <w:spacing w:after="0" w:line="276" w:lineRule="auto"/>
        <w:ind w:left="993" w:hanging="567"/>
        <w:jc w:val="both"/>
        <w:rPr>
          <w:rFonts w:ascii="Arial" w:eastAsia="Times New Roman" w:hAnsi="Arial" w:cs="Arial"/>
          <w:lang w:eastAsia="lv-LV"/>
        </w:rPr>
      </w:pPr>
      <w:bookmarkStart w:id="7" w:name="_Hlk130767485"/>
      <w:r w:rsidRPr="00F10A7E">
        <w:rPr>
          <w:rFonts w:ascii="Arial" w:eastAsia="Times New Roman" w:hAnsi="Arial" w:cs="Arial"/>
          <w:lang w:eastAsia="lv-LV"/>
        </w:rPr>
        <w:t>piekrīt valsts amatpersonas statusam un noteiktajiem ierobežojumiem. Atbilstība likuma „Par interešu konflikta novēršanu valsts amatpersonu darbībā”  prasībām</w:t>
      </w:r>
      <w:bookmarkEnd w:id="7"/>
      <w:r w:rsidRPr="00F10A7E">
        <w:rPr>
          <w:rFonts w:ascii="Arial" w:eastAsia="Times New Roman" w:hAnsi="Arial" w:cs="Arial"/>
          <w:lang w:eastAsia="lv-LV"/>
        </w:rPr>
        <w:t>.</w:t>
      </w:r>
      <w:bookmarkEnd w:id="6"/>
    </w:p>
    <w:p w14:paraId="108512F6" w14:textId="19F9F931" w:rsidR="003C3AB4" w:rsidRPr="00A40FD5" w:rsidRDefault="003C3AB4" w:rsidP="00A40FD5">
      <w:pPr>
        <w:widowControl w:val="0"/>
        <w:numPr>
          <w:ilvl w:val="0"/>
          <w:numId w:val="17"/>
        </w:numPr>
        <w:spacing w:after="0" w:line="276" w:lineRule="auto"/>
        <w:jc w:val="both"/>
        <w:rPr>
          <w:rFonts w:ascii="Arial" w:eastAsia="Times New Roman" w:hAnsi="Arial" w:cs="Arial"/>
          <w:lang w:eastAsia="lv-LV"/>
        </w:rPr>
      </w:pPr>
      <w:r w:rsidRPr="00A40FD5">
        <w:rPr>
          <w:rFonts w:ascii="Arial" w:eastAsia="Times New Roman" w:hAnsi="Arial" w:cs="Arial"/>
          <w:bCs/>
          <w:lang w:eastAsia="lv-LV"/>
        </w:rPr>
        <w:t>Ierobežojumi kandidātiem</w:t>
      </w:r>
      <w:r w:rsidRPr="00A40FD5">
        <w:rPr>
          <w:rFonts w:ascii="Arial" w:eastAsia="Times New Roman" w:hAnsi="Arial" w:cs="Arial"/>
          <w:lang w:eastAsia="lv-LV"/>
        </w:rPr>
        <w:t xml:space="preserve"> noteikti Publiskas personas kapitāla daļu un kapitālsabiedrību pārvaldības likuma </w:t>
      </w:r>
      <w:r w:rsidR="005D133A" w:rsidRPr="00A40FD5">
        <w:rPr>
          <w:rFonts w:ascii="Arial" w:eastAsia="Times New Roman" w:hAnsi="Arial" w:cs="Arial"/>
          <w:lang w:eastAsia="lv-LV"/>
        </w:rPr>
        <w:t>37</w:t>
      </w:r>
      <w:r w:rsidRPr="00A40FD5">
        <w:rPr>
          <w:rFonts w:ascii="Arial" w:eastAsia="Times New Roman" w:hAnsi="Arial" w:cs="Arial"/>
          <w:lang w:eastAsia="lv-LV"/>
        </w:rPr>
        <w:t>.panta ceturtajā daļā.</w:t>
      </w:r>
    </w:p>
    <w:p w14:paraId="5C351692" w14:textId="4C8E0856" w:rsidR="003C3AB4" w:rsidRPr="00F10A7E" w:rsidRDefault="003C3AB4" w:rsidP="00F10A7E">
      <w:pPr>
        <w:widowControl w:val="0"/>
        <w:numPr>
          <w:ilvl w:val="0"/>
          <w:numId w:val="5"/>
        </w:numPr>
        <w:spacing w:after="0" w:line="276" w:lineRule="auto"/>
        <w:ind w:left="426" w:hanging="426"/>
        <w:jc w:val="both"/>
        <w:rPr>
          <w:rFonts w:ascii="Arial" w:eastAsia="Times New Roman" w:hAnsi="Arial" w:cs="Arial"/>
          <w:color w:val="808080"/>
          <w:u w:val="single"/>
          <w:lang w:eastAsia="lv-LV"/>
        </w:rPr>
      </w:pPr>
      <w:r w:rsidRPr="00F10A7E">
        <w:rPr>
          <w:rFonts w:ascii="Arial" w:eastAsia="Times New Roman" w:hAnsi="Arial" w:cs="Arial"/>
          <w:lang w:eastAsia="lv-LV"/>
        </w:rPr>
        <w:t xml:space="preserve">Konkursā var piedalīties personas, kuras pilnībā vai daļēji atbilst šādām valdes locekļa amata izvirzītajām </w:t>
      </w:r>
      <w:r w:rsidRPr="00F10A7E">
        <w:rPr>
          <w:rFonts w:ascii="Arial" w:eastAsia="Times New Roman" w:hAnsi="Arial" w:cs="Arial"/>
          <w:bCs/>
          <w:lang w:eastAsia="lv-LV"/>
        </w:rPr>
        <w:t xml:space="preserve"> prasībām</w:t>
      </w:r>
      <w:r w:rsidRPr="00F10A7E">
        <w:rPr>
          <w:rFonts w:ascii="Arial" w:eastAsia="Times New Roman" w:hAnsi="Arial" w:cs="Arial"/>
          <w:lang w:eastAsia="lv-LV"/>
        </w:rPr>
        <w:t>:</w:t>
      </w:r>
    </w:p>
    <w:p w14:paraId="42A607C4" w14:textId="414CCCD8"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finanšu resursu pārvaldīšanā un administrēšanā;</w:t>
      </w:r>
    </w:p>
    <w:p w14:paraId="3A5B459F" w14:textId="0A9BC9CF"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profesionālās prasmes kapitālsabiedrības darbības jomā </w:t>
      </w:r>
      <w:r w:rsidR="00241964" w:rsidRPr="00F10A7E">
        <w:rPr>
          <w:rFonts w:ascii="Arial" w:eastAsia="Times New Roman" w:hAnsi="Arial" w:cs="Arial"/>
          <w:lang w:eastAsia="lv-LV"/>
        </w:rPr>
        <w:t>(ūdenssaimniecība, siltumapgāde</w:t>
      </w:r>
      <w:r w:rsidRPr="00F10A7E">
        <w:rPr>
          <w:rFonts w:ascii="Arial" w:eastAsia="Times New Roman" w:hAnsi="Arial" w:cs="Arial"/>
          <w:lang w:eastAsia="lv-LV"/>
        </w:rPr>
        <w:t>);</w:t>
      </w:r>
    </w:p>
    <w:p w14:paraId="120B78F9" w14:textId="720BFB8E" w:rsidR="00B66468" w:rsidRPr="00F10A7E" w:rsidRDefault="00B66468"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zināšanas un izpratne par atvasinātas publiskas personas kapitālsabiedrību darbību, kooperatīvo pārvaldību</w:t>
      </w:r>
      <w:r w:rsidR="00632BF8" w:rsidRPr="00F10A7E">
        <w:rPr>
          <w:rFonts w:ascii="Arial" w:eastAsia="Times New Roman" w:hAnsi="Arial" w:cs="Arial"/>
          <w:lang w:eastAsia="lv-LV"/>
        </w:rPr>
        <w:t>;</w:t>
      </w:r>
    </w:p>
    <w:p w14:paraId="1284CDE8" w14:textId="45803560" w:rsidR="006D1424" w:rsidRPr="00F10A7E" w:rsidRDefault="006D1424" w:rsidP="00F10A7E">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lang w:eastAsia="lv-LV"/>
        </w:rPr>
        <w:t xml:space="preserve">vēlama </w:t>
      </w:r>
      <w:r w:rsidR="005B0D9F" w:rsidRPr="00F10A7E">
        <w:rPr>
          <w:rFonts w:ascii="Arial" w:eastAsia="Times New Roman" w:hAnsi="Arial" w:cs="Arial"/>
          <w:lang w:eastAsia="lv-LV"/>
        </w:rPr>
        <w:t xml:space="preserve">darba </w:t>
      </w:r>
      <w:r w:rsidRPr="00F10A7E">
        <w:rPr>
          <w:rFonts w:ascii="Arial" w:eastAsia="Times New Roman" w:hAnsi="Arial" w:cs="Arial"/>
          <w:lang w:eastAsia="lv-LV"/>
        </w:rPr>
        <w:t xml:space="preserve">pieredze </w:t>
      </w:r>
      <w:r w:rsidR="005B0D9F" w:rsidRPr="00F10A7E">
        <w:rPr>
          <w:rFonts w:ascii="Arial" w:eastAsia="Times New Roman" w:hAnsi="Arial" w:cs="Arial"/>
          <w:lang w:eastAsia="lv-LV"/>
        </w:rPr>
        <w:t xml:space="preserve">ūdenssaimniecības </w:t>
      </w:r>
      <w:r w:rsidR="008B59DB" w:rsidRPr="00F10A7E">
        <w:rPr>
          <w:rFonts w:ascii="Arial" w:eastAsia="Times New Roman" w:hAnsi="Arial" w:cs="Arial"/>
          <w:lang w:eastAsia="lv-LV"/>
        </w:rPr>
        <w:t>un</w:t>
      </w:r>
      <w:r w:rsidR="005B0D9F" w:rsidRPr="00F10A7E">
        <w:rPr>
          <w:rFonts w:ascii="Arial" w:eastAsia="Times New Roman" w:hAnsi="Arial" w:cs="Arial"/>
          <w:lang w:eastAsia="lv-LV"/>
        </w:rPr>
        <w:t xml:space="preserve"> siltumapgādes pakalpojumu nodrošināšanas jomā</w:t>
      </w:r>
      <w:r w:rsidR="00AB76D2" w:rsidRPr="00F10A7E">
        <w:rPr>
          <w:rFonts w:ascii="Arial" w:eastAsia="Times New Roman" w:hAnsi="Arial" w:cs="Arial"/>
          <w:lang w:eastAsia="lv-LV"/>
        </w:rPr>
        <w:t>;</w:t>
      </w:r>
    </w:p>
    <w:bookmarkEnd w:id="5"/>
    <w:p w14:paraId="215708EB" w14:textId="617C7B36" w:rsidR="003C3AB4" w:rsidRPr="00F10A7E" w:rsidRDefault="003C3AB4" w:rsidP="00F10A7E">
      <w:pPr>
        <w:widowControl w:val="0"/>
        <w:numPr>
          <w:ilvl w:val="0"/>
          <w:numId w:val="5"/>
        </w:numPr>
        <w:spacing w:after="0" w:line="276" w:lineRule="auto"/>
        <w:jc w:val="both"/>
        <w:rPr>
          <w:rFonts w:ascii="Arial" w:eastAsia="Times New Roman" w:hAnsi="Arial" w:cs="Arial"/>
          <w:color w:val="808080"/>
          <w:lang w:eastAsia="lv-LV"/>
        </w:rPr>
      </w:pPr>
      <w:r w:rsidRPr="00F10A7E">
        <w:rPr>
          <w:rFonts w:ascii="Arial" w:eastAsia="Times New Roman" w:hAnsi="Arial" w:cs="Arial"/>
          <w:lang w:eastAsia="lv-LV"/>
        </w:rPr>
        <w:t>Pamatojoties uz MK noteikumu Nr.20 18.punktu un 1. pielikumu</w:t>
      </w:r>
      <w:r w:rsidR="005D133A" w:rsidRPr="00F10A7E">
        <w:rPr>
          <w:rFonts w:ascii="Arial" w:eastAsia="Times New Roman" w:hAnsi="Arial" w:cs="Arial"/>
          <w:lang w:eastAsia="lv-LV"/>
        </w:rPr>
        <w:t xml:space="preserve">, </w:t>
      </w:r>
      <w:r w:rsidR="00B94EB6" w:rsidRPr="00F10A7E">
        <w:rPr>
          <w:rFonts w:ascii="Arial" w:eastAsia="Times New Roman" w:hAnsi="Arial" w:cs="Arial"/>
          <w:lang w:eastAsia="lv-LV"/>
        </w:rPr>
        <w:t>Pašvaldības</w:t>
      </w:r>
      <w:r w:rsidR="00D26D68" w:rsidRPr="00F10A7E">
        <w:rPr>
          <w:rFonts w:ascii="Arial" w:eastAsia="Times New Roman" w:hAnsi="Arial" w:cs="Arial"/>
          <w:lang w:eastAsia="lv-LV"/>
        </w:rPr>
        <w:t xml:space="preserve"> domes priekšsēdētāja</w:t>
      </w:r>
      <w:r w:rsidR="00893D68" w:rsidRPr="00F10A7E">
        <w:rPr>
          <w:rFonts w:ascii="Arial" w:eastAsia="Times New Roman" w:hAnsi="Arial" w:cs="Arial"/>
          <w:lang w:eastAsia="lv-LV"/>
        </w:rPr>
        <w:t xml:space="preserve"> </w:t>
      </w:r>
      <w:r w:rsidR="00C94A74" w:rsidRPr="00F10A7E">
        <w:rPr>
          <w:rFonts w:ascii="Arial" w:eastAsia="Times New Roman" w:hAnsi="Arial" w:cs="Arial"/>
          <w:lang w:eastAsia="lv-LV"/>
        </w:rPr>
        <w:t>rīkojumu</w:t>
      </w:r>
      <w:r w:rsidR="0038219B" w:rsidRPr="00F10A7E">
        <w:rPr>
          <w:rFonts w:ascii="Arial" w:eastAsia="Times New Roman" w:hAnsi="Arial" w:cs="Arial"/>
          <w:lang w:eastAsia="lv-LV"/>
        </w:rPr>
        <w:t xml:space="preserve">, </w:t>
      </w:r>
      <w:r w:rsidRPr="00F10A7E">
        <w:rPr>
          <w:rFonts w:ascii="Arial" w:eastAsia="Times New Roman" w:hAnsi="Arial" w:cs="Arial"/>
          <w:lang w:eastAsia="lv-LV"/>
        </w:rPr>
        <w:t xml:space="preserve">Sabiedrības </w:t>
      </w:r>
      <w:bookmarkStart w:id="8" w:name="_Hlk146632126"/>
      <w:r w:rsidRPr="00F10A7E">
        <w:rPr>
          <w:rFonts w:ascii="Arial" w:eastAsia="Times New Roman" w:hAnsi="Arial" w:cs="Arial"/>
          <w:lang w:eastAsia="lv-LV"/>
        </w:rPr>
        <w:t xml:space="preserve">valdes locekļa amata pienākumu pildīšanai </w:t>
      </w:r>
      <w:r w:rsidRPr="00F10A7E">
        <w:rPr>
          <w:rFonts w:ascii="Arial" w:eastAsia="Times New Roman" w:hAnsi="Arial" w:cs="Arial"/>
          <w:bCs/>
          <w:lang w:eastAsia="lv-LV"/>
        </w:rPr>
        <w:t xml:space="preserve">nepieciešamas šādas </w:t>
      </w:r>
      <w:bookmarkStart w:id="9" w:name="_Hlk143680691"/>
      <w:r w:rsidRPr="00F10A7E">
        <w:rPr>
          <w:rFonts w:ascii="Arial" w:eastAsia="Times New Roman" w:hAnsi="Arial" w:cs="Arial"/>
          <w:bCs/>
          <w:lang w:eastAsia="lv-LV"/>
        </w:rPr>
        <w:t>vadības kompetences</w:t>
      </w:r>
      <w:r w:rsidRPr="00F10A7E">
        <w:rPr>
          <w:rFonts w:ascii="Arial" w:eastAsia="Times New Roman" w:hAnsi="Arial" w:cs="Arial"/>
          <w:lang w:eastAsia="lv-LV"/>
        </w:rPr>
        <w:t xml:space="preserve"> un to </w:t>
      </w:r>
      <w:r w:rsidRPr="00F10A7E">
        <w:rPr>
          <w:rFonts w:ascii="Arial" w:eastAsia="Times New Roman" w:hAnsi="Arial" w:cs="Arial"/>
          <w:bCs/>
          <w:lang w:eastAsia="lv-LV"/>
        </w:rPr>
        <w:t>būtiskākie vērtēšanas kritēriji</w:t>
      </w:r>
      <w:r w:rsidRPr="00F10A7E">
        <w:rPr>
          <w:rFonts w:ascii="Arial" w:eastAsia="Times New Roman" w:hAnsi="Arial" w:cs="Arial"/>
          <w:lang w:eastAsia="lv-LV"/>
        </w:rPr>
        <w:t xml:space="preserve">: </w:t>
      </w:r>
      <w:bookmarkEnd w:id="9"/>
    </w:p>
    <w:p w14:paraId="22FDEDF9" w14:textId="08AB93DF"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Stratēģiskais redzējums</w:t>
      </w:r>
      <w:r w:rsidRPr="00F10A7E">
        <w:rPr>
          <w:rFonts w:ascii="Arial" w:eastAsia="Times New Roman" w:hAnsi="Arial" w:cs="Arial"/>
          <w:lang w:eastAsia="lv-LV"/>
        </w:rPr>
        <w:t>. Novērtēšanas kritēriji:</w:t>
      </w:r>
    </w:p>
    <w:p w14:paraId="6BD93145" w14:textId="56065E16"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analizēt kapitālsabiedrības darbību gan nozares, gan valsts attīstības kontekstā (piemīt ilgtermiņa redzējums);</w:t>
      </w:r>
    </w:p>
    <w:p w14:paraId="373B6D0D" w14:textId="384DB79D" w:rsidR="006C2AF1" w:rsidRPr="00F10A7E" w:rsidRDefault="006C2AF1" w:rsidP="004327BB">
      <w:pPr>
        <w:widowControl w:val="0"/>
        <w:numPr>
          <w:ilvl w:val="0"/>
          <w:numId w:val="9"/>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 xml:space="preserve">spēj plānot stratēģijas ieviešanu un tās vadību kapitālsabiedrībā, identificē šķēršļus un iespējas. </w:t>
      </w:r>
    </w:p>
    <w:p w14:paraId="225A96EF" w14:textId="132A57A8" w:rsidR="001311A7" w:rsidRPr="00F10A7E" w:rsidRDefault="001311A7"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Pārmaiņu vadīšana</w:t>
      </w:r>
      <w:r w:rsidRPr="00F10A7E">
        <w:rPr>
          <w:rFonts w:ascii="Arial" w:eastAsia="Times New Roman" w:hAnsi="Arial" w:cs="Arial"/>
          <w:lang w:eastAsia="lv-LV"/>
        </w:rPr>
        <w:t>. Novērtēšanas kritēriji:</w:t>
      </w:r>
    </w:p>
    <w:p w14:paraId="25F632E2" w14:textId="6DBE95DE"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veido vidi, kas veicina pārmaiņas un inovācijas;</w:t>
      </w:r>
    </w:p>
    <w:p w14:paraId="6051208B" w14:textId="2928A1A7" w:rsidR="00241964" w:rsidRPr="00F10A7E" w:rsidRDefault="00241964" w:rsidP="004327BB">
      <w:pPr>
        <w:widowControl w:val="0"/>
        <w:numPr>
          <w:ilvl w:val="0"/>
          <w:numId w:val="8"/>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personiski sniedz skaidru vīziju par pārmaiņu ietek</w:t>
      </w:r>
      <w:r w:rsidR="00BA5B4C" w:rsidRPr="00F10A7E">
        <w:rPr>
          <w:rFonts w:ascii="Arial" w:eastAsia="Times New Roman" w:hAnsi="Arial" w:cs="Arial"/>
          <w:lang w:eastAsia="lv-LV"/>
        </w:rPr>
        <w:t xml:space="preserve">mi. </w:t>
      </w:r>
    </w:p>
    <w:p w14:paraId="1272A3CA" w14:textId="77777777" w:rsidR="003C3AB4" w:rsidRPr="00F10A7E" w:rsidRDefault="003C3AB4"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Lēmumu pieņemšana un atbildība</w:t>
      </w:r>
      <w:r w:rsidRPr="00F10A7E">
        <w:rPr>
          <w:rFonts w:ascii="Arial" w:eastAsia="Times New Roman" w:hAnsi="Arial" w:cs="Arial"/>
          <w:lang w:eastAsia="lv-LV"/>
        </w:rPr>
        <w:t>. Novērtēšanas kritēriji:</w:t>
      </w:r>
    </w:p>
    <w:p w14:paraId="530224C5" w14:textId="77777777" w:rsidR="003C3AB4" w:rsidRPr="00F10A7E" w:rsidRDefault="003C3AB4"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pieņemt lēmumu īsā laikā un situācijās, ja ir pieejama ierobežota apjoma informācija, arī nepopulārus;</w:t>
      </w:r>
    </w:p>
    <w:p w14:paraId="14496FBD" w14:textId="40D1A388" w:rsidR="003C3AB4" w:rsidRPr="00F10A7E" w:rsidRDefault="00CB5EFB" w:rsidP="004327BB">
      <w:pPr>
        <w:widowControl w:val="0"/>
        <w:numPr>
          <w:ilvl w:val="2"/>
          <w:numId w:val="10"/>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spēj uzņemties iniciatīvu</w:t>
      </w:r>
      <w:r w:rsidR="003C3AB4" w:rsidRPr="00F10A7E">
        <w:rPr>
          <w:rFonts w:ascii="Arial" w:eastAsia="Times New Roman" w:hAnsi="Arial" w:cs="Arial"/>
          <w:lang w:eastAsia="lv-LV"/>
        </w:rPr>
        <w:t>.</w:t>
      </w:r>
    </w:p>
    <w:p w14:paraId="605054CA" w14:textId="535D396A" w:rsidR="003C3AB4" w:rsidRPr="00F10A7E" w:rsidRDefault="00307C8D" w:rsidP="004327BB">
      <w:pPr>
        <w:widowControl w:val="0"/>
        <w:numPr>
          <w:ilvl w:val="1"/>
          <w:numId w:val="5"/>
        </w:numPr>
        <w:spacing w:after="0" w:line="276" w:lineRule="auto"/>
        <w:ind w:left="992" w:hanging="567"/>
        <w:jc w:val="both"/>
        <w:rPr>
          <w:rFonts w:ascii="Arial" w:eastAsia="Times New Roman" w:hAnsi="Arial" w:cs="Arial"/>
          <w:lang w:eastAsia="lv-LV"/>
        </w:rPr>
      </w:pPr>
      <w:r w:rsidRPr="00F10A7E">
        <w:rPr>
          <w:rFonts w:ascii="Arial" w:eastAsia="Times New Roman" w:hAnsi="Arial" w:cs="Arial"/>
          <w:u w:val="single"/>
          <w:lang w:eastAsia="lv-LV"/>
        </w:rPr>
        <w:t>Plānošana un organizēšana.</w:t>
      </w:r>
      <w:r w:rsidRPr="00F10A7E">
        <w:rPr>
          <w:rFonts w:ascii="Arial" w:eastAsia="Times New Roman" w:hAnsi="Arial" w:cs="Arial"/>
          <w:lang w:eastAsia="lv-LV"/>
        </w:rPr>
        <w:t xml:space="preserve"> </w:t>
      </w:r>
      <w:r w:rsidR="003C3AB4" w:rsidRPr="00F10A7E">
        <w:rPr>
          <w:rFonts w:ascii="Arial" w:eastAsia="Times New Roman" w:hAnsi="Arial" w:cs="Arial"/>
          <w:lang w:eastAsia="lv-LV"/>
        </w:rPr>
        <w:t xml:space="preserve"> Novērtēšanas kritēriji: </w:t>
      </w:r>
    </w:p>
    <w:p w14:paraId="54977A24" w14:textId="2DEA9FC2"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plānojot dažādus uzdevumus, ņem vērā darbinieku noslogotību, resursu pieejamību, iespējamās izmaiņas;</w:t>
      </w:r>
    </w:p>
    <w:p w14:paraId="1D30845C" w14:textId="0259D01A" w:rsidR="00307C8D" w:rsidRPr="00F10A7E" w:rsidRDefault="00307C8D" w:rsidP="004327BB">
      <w:pPr>
        <w:widowControl w:val="0"/>
        <w:numPr>
          <w:ilvl w:val="2"/>
          <w:numId w:val="11"/>
        </w:numPr>
        <w:spacing w:after="0" w:line="276" w:lineRule="auto"/>
        <w:ind w:left="1276" w:hanging="283"/>
        <w:jc w:val="both"/>
        <w:rPr>
          <w:rFonts w:ascii="Arial" w:eastAsia="Times New Roman" w:hAnsi="Arial" w:cs="Arial"/>
          <w:lang w:eastAsia="lv-LV"/>
        </w:rPr>
      </w:pPr>
      <w:r w:rsidRPr="00F10A7E">
        <w:rPr>
          <w:rFonts w:ascii="Arial" w:eastAsia="Times New Roman" w:hAnsi="Arial" w:cs="Arial"/>
          <w:lang w:eastAsia="lv-LV"/>
        </w:rPr>
        <w:t>ātri reaģē uz izmaiņām. Spēj kontrolēt vairākus procesus paralēli.</w:t>
      </w:r>
    </w:p>
    <w:p w14:paraId="0920777D" w14:textId="584E7A2A" w:rsidR="003C3AB4" w:rsidRPr="00F10A7E" w:rsidRDefault="003C3AB4" w:rsidP="00F10A7E">
      <w:pPr>
        <w:widowControl w:val="0"/>
        <w:numPr>
          <w:ilvl w:val="0"/>
          <w:numId w:val="5"/>
        </w:numPr>
        <w:spacing w:after="0" w:line="276" w:lineRule="auto"/>
        <w:ind w:left="357" w:hanging="357"/>
        <w:jc w:val="both"/>
        <w:rPr>
          <w:rFonts w:ascii="Arial" w:eastAsia="Times New Roman" w:hAnsi="Arial" w:cs="Arial"/>
          <w:strike/>
          <w:color w:val="4472C4" w:themeColor="accent1"/>
          <w:lang w:eastAsia="lv-LV"/>
        </w:rPr>
      </w:pPr>
      <w:r w:rsidRPr="00F10A7E">
        <w:rPr>
          <w:rFonts w:ascii="Arial" w:eastAsia="Times New Roman" w:hAnsi="Arial" w:cs="Arial"/>
          <w:lang w:eastAsia="lv-LV"/>
        </w:rPr>
        <w:t>Kā būtiskas vadības kompetences tiek noteiktas</w:t>
      </w:r>
      <w:r w:rsidR="00307C8D" w:rsidRPr="00F10A7E">
        <w:rPr>
          <w:rFonts w:ascii="Arial" w:eastAsia="Times New Roman" w:hAnsi="Arial" w:cs="Arial"/>
          <w:lang w:eastAsia="lv-LV"/>
        </w:rPr>
        <w:t xml:space="preserve"> - </w:t>
      </w:r>
      <w:r w:rsidRPr="00F10A7E">
        <w:rPr>
          <w:rFonts w:ascii="Arial" w:eastAsia="Times New Roman" w:hAnsi="Arial" w:cs="Arial"/>
          <w:lang w:eastAsia="lv-LV"/>
        </w:rPr>
        <w:t xml:space="preserve">Stratēģiskais redzējums un </w:t>
      </w:r>
      <w:r w:rsidR="001311A7" w:rsidRPr="00F10A7E">
        <w:rPr>
          <w:rFonts w:ascii="Arial" w:eastAsia="Times New Roman" w:hAnsi="Arial" w:cs="Arial"/>
          <w:lang w:eastAsia="lv-LV"/>
        </w:rPr>
        <w:t>Pārmaiņu vadīšana</w:t>
      </w:r>
      <w:r w:rsidRPr="00F10A7E">
        <w:rPr>
          <w:rFonts w:ascii="Arial" w:eastAsia="Times New Roman" w:hAnsi="Arial" w:cs="Arial"/>
          <w:lang w:eastAsia="lv-LV"/>
        </w:rPr>
        <w:t xml:space="preserve">. </w:t>
      </w:r>
      <w:r w:rsidR="006552F6" w:rsidRPr="00F10A7E">
        <w:rPr>
          <w:rFonts w:ascii="Arial" w:eastAsia="Times New Roman" w:hAnsi="Arial" w:cs="Arial"/>
          <w:color w:val="4472C4" w:themeColor="accent1"/>
          <w:lang w:eastAsia="lv-LV"/>
        </w:rPr>
        <w:t xml:space="preserve"> </w:t>
      </w:r>
    </w:p>
    <w:bookmarkEnd w:id="8"/>
    <w:p w14:paraId="3D94BD25" w14:textId="77777777" w:rsidR="003C3AB4" w:rsidRPr="00F1395A" w:rsidRDefault="003C3AB4" w:rsidP="003C3AB4">
      <w:pPr>
        <w:spacing w:before="240" w:after="240" w:line="276" w:lineRule="auto"/>
        <w:ind w:left="284"/>
        <w:jc w:val="center"/>
        <w:rPr>
          <w:rFonts w:ascii="Arial" w:eastAsia="Times New Roman" w:hAnsi="Arial" w:cs="Arial"/>
          <w:b/>
          <w:lang w:eastAsia="lv-LV"/>
        </w:rPr>
      </w:pPr>
      <w:r w:rsidRPr="00F1395A">
        <w:rPr>
          <w:rFonts w:ascii="Arial" w:eastAsia="Times New Roman" w:hAnsi="Arial" w:cs="Arial"/>
          <w:b/>
          <w:lang w:eastAsia="lv-LV"/>
        </w:rPr>
        <w:t>IV. Pieteikumu iesniegšanas kārtība</w:t>
      </w:r>
    </w:p>
    <w:p w14:paraId="0E28F9E7" w14:textId="16F307F4"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Konkursu izsludina,</w:t>
      </w:r>
      <w:r w:rsidRPr="00D12859">
        <w:rPr>
          <w:rFonts w:ascii="Arial" w:eastAsia="Times New Roman" w:hAnsi="Arial" w:cs="Arial"/>
          <w:color w:val="000000"/>
          <w:lang w:eastAsia="lv-LV"/>
        </w:rPr>
        <w:t xml:space="preserve"> </w:t>
      </w:r>
      <w:bookmarkStart w:id="10" w:name="_Hlk18053429"/>
      <w:r w:rsidRPr="00D12859">
        <w:rPr>
          <w:rFonts w:ascii="Arial" w:eastAsia="Times New Roman" w:hAnsi="Arial" w:cs="Arial"/>
          <w:color w:val="000000"/>
          <w:lang w:eastAsia="lv-LV"/>
        </w:rPr>
        <w:t>publicējot sludinājumu</w:t>
      </w:r>
      <w:r w:rsidR="00FF6C1F"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w:t>
      </w:r>
      <w:r w:rsidR="0073391D" w:rsidRPr="00D12859">
        <w:rPr>
          <w:rFonts w:ascii="Arial" w:eastAsia="Times New Roman" w:hAnsi="Arial" w:cs="Arial"/>
          <w:color w:val="000000"/>
          <w:lang w:eastAsia="lv-LV"/>
        </w:rPr>
        <w:t xml:space="preserve">ašvaldības tīmekļa vietnē, </w:t>
      </w:r>
      <w:r w:rsidRPr="00D12859">
        <w:rPr>
          <w:rFonts w:ascii="Arial" w:eastAsia="Times New Roman" w:hAnsi="Arial" w:cs="Arial"/>
          <w:color w:val="000000"/>
          <w:lang w:eastAsia="lv-LV"/>
        </w:rPr>
        <w:t xml:space="preserve"> </w:t>
      </w:r>
      <w:r w:rsidR="00B94EB6" w:rsidRPr="00D12859">
        <w:rPr>
          <w:rFonts w:ascii="Arial" w:eastAsia="Times New Roman" w:hAnsi="Arial" w:cs="Arial"/>
          <w:color w:val="000000"/>
          <w:lang w:eastAsia="lv-LV"/>
        </w:rPr>
        <w:t>Pašvaldības</w:t>
      </w:r>
      <w:r w:rsidR="00754A9B" w:rsidRPr="00D12859">
        <w:rPr>
          <w:rFonts w:ascii="Arial" w:eastAsia="Times New Roman" w:hAnsi="Arial" w:cs="Arial"/>
          <w:color w:val="000000"/>
          <w:lang w:eastAsia="lv-LV"/>
        </w:rPr>
        <w:t xml:space="preserve"> </w:t>
      </w:r>
      <w:r w:rsidRPr="00D12859">
        <w:rPr>
          <w:rFonts w:ascii="Arial" w:eastAsia="Times New Roman" w:hAnsi="Arial" w:cs="Arial"/>
          <w:color w:val="000000"/>
          <w:lang w:eastAsia="lv-LV"/>
        </w:rPr>
        <w:t xml:space="preserve">sociālo tīklu vietnēs, Nodarbinātības valsts aģentūras mājas lapā, </w:t>
      </w:r>
      <w:r w:rsidR="009144BC" w:rsidRPr="00D12859">
        <w:rPr>
          <w:rFonts w:ascii="Arial" w:eastAsia="Times New Roman" w:hAnsi="Arial" w:cs="Arial"/>
          <w:color w:val="000000"/>
          <w:lang w:eastAsia="lv-LV"/>
        </w:rPr>
        <w:t>Sabiedrības mājas lapā</w:t>
      </w:r>
      <w:r w:rsidR="006D1424" w:rsidRPr="00D12859">
        <w:rPr>
          <w:rFonts w:ascii="Arial" w:eastAsia="Times New Roman" w:hAnsi="Arial" w:cs="Arial"/>
          <w:color w:val="000000"/>
          <w:lang w:eastAsia="lv-LV"/>
        </w:rPr>
        <w:t>,</w:t>
      </w:r>
      <w:r w:rsidR="00C3497A" w:rsidRPr="00D12859">
        <w:rPr>
          <w:rFonts w:ascii="Arial" w:eastAsia="Times New Roman" w:hAnsi="Arial" w:cs="Arial"/>
          <w:color w:val="FF0000"/>
          <w:lang w:eastAsia="lv-LV"/>
        </w:rPr>
        <w:t xml:space="preserve"> </w:t>
      </w:r>
      <w:r w:rsidRPr="00D12859">
        <w:rPr>
          <w:rFonts w:ascii="Arial" w:eastAsia="Times New Roman" w:hAnsi="Arial" w:cs="Arial"/>
          <w:lang w:eastAsia="lv-LV"/>
        </w:rPr>
        <w:t xml:space="preserve">norādot Pretendentiem izvirzītās prasības, </w:t>
      </w:r>
      <w:r w:rsidRPr="00D12859">
        <w:rPr>
          <w:rFonts w:ascii="Arial" w:eastAsia="Times New Roman" w:hAnsi="Arial" w:cs="Arial"/>
          <w:color w:val="000000"/>
          <w:lang w:eastAsia="lv-LV"/>
        </w:rPr>
        <w:t>iesniedzamos dokumentus, pieteikumu iesniegšanas termiņu, vietu un kārtību, kādā saņemama ar dalību Konkursā saistītā informācija.</w:t>
      </w:r>
      <w:bookmarkEnd w:id="10"/>
      <w:r w:rsidR="00DE6BAC" w:rsidRPr="00D12859">
        <w:rPr>
          <w:rFonts w:ascii="Arial" w:eastAsia="Times New Roman" w:hAnsi="Arial" w:cs="Arial"/>
          <w:color w:val="4472C4" w:themeColor="accent1"/>
          <w:lang w:eastAsia="lv-LV"/>
        </w:rPr>
        <w:t xml:space="preserve"> </w:t>
      </w:r>
    </w:p>
    <w:p w14:paraId="5507D501" w14:textId="6FE7625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Pretendentu pieteikšanās un nepieciešamo dokumentu iesniegšanas termiņš tiek noteikts Konkursa sludinājumā un nepieciešamības gadījumā Pretendentu pieteikšanās termiņu Komisija var pagarināt, saskaņojot to ar Sabiedrības kapitāla daļu turētāj</w:t>
      </w:r>
      <w:r w:rsidR="007911A3" w:rsidRPr="00D12859">
        <w:rPr>
          <w:rFonts w:ascii="Arial" w:eastAsia="Times New Roman" w:hAnsi="Arial" w:cs="Arial"/>
          <w:lang w:eastAsia="lv-LV"/>
        </w:rPr>
        <w:t>a pārstāvi.</w:t>
      </w:r>
      <w:r w:rsidR="007911A3" w:rsidRPr="00D12859">
        <w:rPr>
          <w:rFonts w:ascii="Arial" w:eastAsia="Times New Roman" w:hAnsi="Arial" w:cs="Arial"/>
          <w:u w:val="single"/>
          <w:lang w:eastAsia="lv-LV"/>
        </w:rPr>
        <w:t xml:space="preserve"> </w:t>
      </w:r>
    </w:p>
    <w:p w14:paraId="28836925" w14:textId="77777777"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Sabiedrības valdes locekļa amata kandidātu atlasē var piedalīties persona, kura noteiktajā termiņā ir iesniegusi šādus dokumentus:</w:t>
      </w:r>
    </w:p>
    <w:p w14:paraId="54658BDA" w14:textId="1AA547DC"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 xml:space="preserve">elektroniski parakstītu un datētu motivētu pieteikumu, iekļaujot informāciju, kas apliecina </w:t>
      </w:r>
      <w:r w:rsidRPr="00D12859">
        <w:rPr>
          <w:rFonts w:ascii="Arial" w:eastAsia="Times New Roman" w:hAnsi="Arial" w:cs="Arial"/>
          <w:lang w:eastAsia="lv-LV"/>
        </w:rPr>
        <w:lastRenderedPageBreak/>
        <w:t>Konkursa sludinājumā norādītās izglītības, pieredzes un prasmju esamību;</w:t>
      </w:r>
    </w:p>
    <w:p w14:paraId="4474B8F0" w14:textId="77777777" w:rsidR="00432762" w:rsidRPr="00D12859" w:rsidRDefault="003C3AB4" w:rsidP="00A40FD5">
      <w:pPr>
        <w:widowControl w:val="0"/>
        <w:numPr>
          <w:ilvl w:val="1"/>
          <w:numId w:val="5"/>
        </w:numPr>
        <w:spacing w:after="0" w:line="276" w:lineRule="auto"/>
        <w:ind w:left="992" w:hanging="567"/>
        <w:jc w:val="both"/>
        <w:rPr>
          <w:rFonts w:ascii="Arial" w:eastAsia="Times New Roman" w:hAnsi="Arial" w:cs="Arial"/>
          <w:color w:val="4472C4" w:themeColor="accent1"/>
          <w:lang w:eastAsia="lv-LV"/>
        </w:rPr>
      </w:pPr>
      <w:r w:rsidRPr="00D12859">
        <w:rPr>
          <w:rFonts w:ascii="Arial" w:eastAsia="Times New Roman" w:hAnsi="Arial" w:cs="Arial"/>
          <w:lang w:eastAsia="lv-LV"/>
        </w:rPr>
        <w:t>dzīves gaitas un darba pieredzes aprakst</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(Curriculum Vitae</w:t>
      </w:r>
      <w:r w:rsidR="00C16DD7" w:rsidRPr="00D12859">
        <w:rPr>
          <w:rFonts w:ascii="Arial" w:eastAsia="Times New Roman" w:hAnsi="Arial" w:cs="Arial"/>
          <w:lang w:eastAsia="lv-LV"/>
        </w:rPr>
        <w:t>)</w:t>
      </w:r>
      <w:r w:rsidRPr="00D12859">
        <w:rPr>
          <w:rFonts w:ascii="Arial" w:eastAsia="Times New Roman" w:hAnsi="Arial" w:cs="Arial"/>
          <w:lang w:eastAsia="lv-LV"/>
        </w:rPr>
        <w:t xml:space="preserve">, </w:t>
      </w:r>
      <w:r w:rsidR="00432762" w:rsidRPr="00D12859">
        <w:rPr>
          <w:rFonts w:ascii="Arial" w:eastAsia="Times New Roman" w:hAnsi="Arial" w:cs="Arial"/>
          <w:lang w:eastAsia="lv-LV"/>
        </w:rPr>
        <w:t xml:space="preserve">vēlams atbilstoši </w:t>
      </w:r>
      <w:proofErr w:type="spellStart"/>
      <w:r w:rsidR="00432762" w:rsidRPr="00D12859">
        <w:rPr>
          <w:rFonts w:ascii="Arial" w:eastAsia="Times New Roman" w:hAnsi="Arial" w:cs="Arial"/>
          <w:lang w:eastAsia="lv-LV"/>
        </w:rPr>
        <w:t>Europass</w:t>
      </w:r>
      <w:proofErr w:type="spellEnd"/>
      <w:r w:rsidR="00432762" w:rsidRPr="00D12859">
        <w:rPr>
          <w:rFonts w:ascii="Arial" w:eastAsia="Times New Roman" w:hAnsi="Arial" w:cs="Arial"/>
          <w:lang w:eastAsia="lv-LV"/>
        </w:rPr>
        <w:t xml:space="preserve"> CV standarta formai, kurā iekļauts:</w:t>
      </w:r>
      <w:r w:rsidR="00432762" w:rsidRPr="00D12859">
        <w:rPr>
          <w:rFonts w:ascii="Arial" w:hAnsi="Arial" w:cs="Arial"/>
          <w:color w:val="000000"/>
          <w:shd w:val="clear" w:color="auto" w:fill="FFFFFF"/>
        </w:rPr>
        <w:t xml:space="preserve"> </w:t>
      </w:r>
    </w:p>
    <w:p w14:paraId="1D80D7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kontaktinformācija;</w:t>
      </w:r>
    </w:p>
    <w:p w14:paraId="398C41BE" w14:textId="77777777" w:rsidR="00432762" w:rsidRPr="00D12859" w:rsidRDefault="00432762"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izglītība;</w:t>
      </w:r>
    </w:p>
    <w:p w14:paraId="20CD04BF" w14:textId="74E5AD9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norād</w:t>
      </w:r>
      <w:r w:rsidR="00C53D9F" w:rsidRPr="00D12859">
        <w:rPr>
          <w:rFonts w:ascii="Arial" w:eastAsia="Times New Roman" w:hAnsi="Arial" w:cs="Arial"/>
          <w:lang w:eastAsia="lv-LV"/>
        </w:rPr>
        <w:t>īts</w:t>
      </w:r>
      <w:r w:rsidRPr="00D12859">
        <w:rPr>
          <w:rFonts w:ascii="Arial" w:eastAsia="Times New Roman" w:hAnsi="Arial" w:cs="Arial"/>
          <w:lang w:eastAsia="lv-LV"/>
        </w:rPr>
        <w:t xml:space="preserve"> pēdējo </w:t>
      </w:r>
      <w:r w:rsidR="00432762" w:rsidRPr="00D12859">
        <w:rPr>
          <w:rFonts w:ascii="Arial" w:eastAsia="Times New Roman" w:hAnsi="Arial" w:cs="Arial"/>
          <w:lang w:eastAsia="lv-LV"/>
        </w:rPr>
        <w:t>10 (</w:t>
      </w:r>
      <w:r w:rsidRPr="00D12859">
        <w:rPr>
          <w:rFonts w:ascii="Arial" w:eastAsia="Times New Roman" w:hAnsi="Arial" w:cs="Arial"/>
          <w:lang w:eastAsia="lv-LV"/>
        </w:rPr>
        <w:t>desmit</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gadu laikā vadīto kolektīvu darbinieku skait</w:t>
      </w:r>
      <w:r w:rsidR="00C53D9F" w:rsidRPr="00D12859">
        <w:rPr>
          <w:rFonts w:ascii="Arial" w:eastAsia="Times New Roman" w:hAnsi="Arial" w:cs="Arial"/>
          <w:lang w:eastAsia="lv-LV"/>
        </w:rPr>
        <w:t>s</w:t>
      </w:r>
      <w:r w:rsidR="00432762" w:rsidRPr="00D12859">
        <w:rPr>
          <w:rFonts w:ascii="Arial" w:eastAsia="Times New Roman" w:hAnsi="Arial" w:cs="Arial"/>
          <w:lang w:eastAsia="lv-LV"/>
        </w:rPr>
        <w:t>;</w:t>
      </w:r>
      <w:r w:rsidRPr="00D12859">
        <w:rPr>
          <w:rFonts w:ascii="Arial" w:eastAsia="Times New Roman" w:hAnsi="Arial" w:cs="Arial"/>
          <w:lang w:eastAsia="lv-LV"/>
        </w:rPr>
        <w:t xml:space="preserve"> </w:t>
      </w:r>
    </w:p>
    <w:p w14:paraId="2B81AC59" w14:textId="77777777"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būtiskāk</w:t>
      </w:r>
      <w:r w:rsidR="00C53D9F" w:rsidRPr="00D12859">
        <w:rPr>
          <w:rFonts w:ascii="Arial" w:eastAsia="Times New Roman" w:hAnsi="Arial" w:cs="Arial"/>
          <w:lang w:eastAsia="lv-LV"/>
        </w:rPr>
        <w:t>ā</w:t>
      </w:r>
      <w:r w:rsidRPr="00D12859">
        <w:rPr>
          <w:rFonts w:ascii="Arial" w:eastAsia="Times New Roman" w:hAnsi="Arial" w:cs="Arial"/>
          <w:lang w:eastAsia="lv-LV"/>
        </w:rPr>
        <w:t xml:space="preserve"> informācij</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par uzņēmuma darbības jomu</w:t>
      </w:r>
      <w:r w:rsidR="00432762" w:rsidRPr="00D12859">
        <w:rPr>
          <w:rFonts w:ascii="Arial" w:eastAsia="Times New Roman" w:hAnsi="Arial" w:cs="Arial"/>
          <w:lang w:eastAsia="lv-LV"/>
        </w:rPr>
        <w:t>;</w:t>
      </w:r>
    </w:p>
    <w:p w14:paraId="5B1EE234" w14:textId="39D3D7CD"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color w:val="4472C4" w:themeColor="accent1"/>
          <w:lang w:eastAsia="lv-LV"/>
        </w:rPr>
      </w:pPr>
      <w:r w:rsidRPr="00D12859">
        <w:rPr>
          <w:rFonts w:ascii="Arial" w:eastAsia="Times New Roman" w:hAnsi="Arial" w:cs="Arial"/>
          <w:lang w:eastAsia="lv-LV"/>
        </w:rPr>
        <w:t>Pretendenta atbildīb</w:t>
      </w:r>
      <w:r w:rsidR="00C53D9F" w:rsidRPr="00D12859">
        <w:rPr>
          <w:rFonts w:ascii="Arial" w:eastAsia="Times New Roman" w:hAnsi="Arial" w:cs="Arial"/>
          <w:lang w:eastAsia="lv-LV"/>
        </w:rPr>
        <w:t>a</w:t>
      </w:r>
      <w:r w:rsidRPr="00D12859">
        <w:rPr>
          <w:rFonts w:ascii="Arial" w:eastAsia="Times New Roman" w:hAnsi="Arial" w:cs="Arial"/>
          <w:lang w:eastAsia="lv-LV"/>
        </w:rPr>
        <w:t xml:space="preserve"> un pienākumi</w:t>
      </w:r>
      <w:r w:rsidR="00432762" w:rsidRPr="00D12859">
        <w:rPr>
          <w:rFonts w:ascii="Arial" w:eastAsia="Times New Roman" w:hAnsi="Arial" w:cs="Arial"/>
          <w:lang w:eastAsia="lv-LV"/>
        </w:rPr>
        <w:t>;</w:t>
      </w:r>
    </w:p>
    <w:p w14:paraId="46FAE594" w14:textId="17033D0E" w:rsidR="00432762" w:rsidRPr="00D12859" w:rsidRDefault="003C3AB4"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nozīmīgāk</w:t>
      </w:r>
      <w:r w:rsidR="00C53D9F" w:rsidRPr="00D12859">
        <w:rPr>
          <w:rFonts w:ascii="Arial" w:eastAsia="Times New Roman" w:hAnsi="Arial" w:cs="Arial"/>
          <w:lang w:eastAsia="lv-LV"/>
        </w:rPr>
        <w:t>ie</w:t>
      </w:r>
      <w:r w:rsidRPr="00D12859">
        <w:rPr>
          <w:rFonts w:ascii="Arial" w:eastAsia="Times New Roman" w:hAnsi="Arial" w:cs="Arial"/>
          <w:lang w:eastAsia="lv-LV"/>
        </w:rPr>
        <w:t xml:space="preserve"> sasniegumi </w:t>
      </w:r>
      <w:r w:rsidR="00432762" w:rsidRPr="00D12859">
        <w:rPr>
          <w:rFonts w:ascii="Arial" w:eastAsia="Times New Roman" w:hAnsi="Arial" w:cs="Arial"/>
          <w:lang w:eastAsia="lv-LV"/>
        </w:rPr>
        <w:t>amatā;</w:t>
      </w:r>
    </w:p>
    <w:p w14:paraId="56B31B1C" w14:textId="26F60C74" w:rsidR="003C3AB4" w:rsidRPr="00D12859" w:rsidRDefault="00C53D9F" w:rsidP="002C2F78">
      <w:pPr>
        <w:widowControl w:val="0"/>
        <w:numPr>
          <w:ilvl w:val="2"/>
          <w:numId w:val="5"/>
        </w:numPr>
        <w:spacing w:after="0" w:line="276" w:lineRule="auto"/>
        <w:ind w:left="1701" w:hanging="709"/>
        <w:jc w:val="both"/>
        <w:rPr>
          <w:rFonts w:ascii="Arial" w:eastAsia="Times New Roman" w:hAnsi="Arial" w:cs="Arial"/>
          <w:lang w:eastAsia="lv-LV"/>
        </w:rPr>
      </w:pPr>
      <w:r w:rsidRPr="00D12859">
        <w:rPr>
          <w:rFonts w:ascii="Arial" w:eastAsia="Times New Roman" w:hAnsi="Arial" w:cs="Arial"/>
          <w:lang w:eastAsia="lv-LV"/>
        </w:rPr>
        <w:t>kontaktinformācija atsauksmju ievākšanai par Pretendenta darbu attiecīgajā uzņēmumā</w:t>
      </w:r>
      <w:r w:rsidR="00432762" w:rsidRPr="00D12859">
        <w:rPr>
          <w:rFonts w:ascii="Arial" w:eastAsia="Times New Roman" w:hAnsi="Arial" w:cs="Arial"/>
          <w:lang w:eastAsia="lv-LV"/>
        </w:rPr>
        <w:t xml:space="preserve"> (vārds, uzvārds, amats, tālruņa Nr.)</w:t>
      </w:r>
      <w:r w:rsidR="003C3AB4" w:rsidRPr="00D12859">
        <w:rPr>
          <w:rFonts w:ascii="Arial" w:eastAsia="Times New Roman" w:hAnsi="Arial" w:cs="Arial"/>
          <w:lang w:eastAsia="lv-LV"/>
        </w:rPr>
        <w:t>;</w:t>
      </w:r>
      <w:r w:rsidR="00933E9A" w:rsidRPr="00D12859">
        <w:rPr>
          <w:rFonts w:ascii="Arial" w:eastAsia="Times New Roman" w:hAnsi="Arial" w:cs="Arial"/>
          <w:lang w:eastAsia="lv-LV"/>
        </w:rPr>
        <w:t xml:space="preserve"> </w:t>
      </w:r>
    </w:p>
    <w:p w14:paraId="3023F71C" w14:textId="07ACEDDF"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augstāko izglītību apliecinošu dokumentu kopijas;</w:t>
      </w:r>
    </w:p>
    <w:p w14:paraId="102E352B" w14:textId="73DCF212"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valsts valodas prasmi apliecinoša dokumenta kopiju, atbilstoši nepieciešamajam valsts valodas prasmes līmenim un pakāpei – augstākā līmeņa pakāpei C1 (izņemot personas, kuras ieguvušas pamata, vidējo vai augstāko izglītību akreditētās mācību programmās latviešu valodā);</w:t>
      </w:r>
    </w:p>
    <w:p w14:paraId="6ECBC343" w14:textId="4903E234" w:rsidR="003C3AB4" w:rsidRPr="00D12859" w:rsidRDefault="00C53D9F"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 xml:space="preserve">apliecinājumu </w:t>
      </w:r>
      <w:r w:rsidR="003C3AB4" w:rsidRPr="00D12859">
        <w:rPr>
          <w:rFonts w:ascii="Arial" w:eastAsia="Times New Roman" w:hAnsi="Arial" w:cs="Arial"/>
          <w:lang w:eastAsia="lv-LV"/>
        </w:rPr>
        <w:t>par atbilstību Publiskas personas kapitāla daļu un kapitālsabiedrību pārvaldības likuma 3</w:t>
      </w:r>
      <w:r w:rsidR="00442A2B" w:rsidRPr="00D12859">
        <w:rPr>
          <w:rFonts w:ascii="Arial" w:eastAsia="Times New Roman" w:hAnsi="Arial" w:cs="Arial"/>
          <w:lang w:eastAsia="lv-LV"/>
        </w:rPr>
        <w:t>7</w:t>
      </w:r>
      <w:r w:rsidR="003C3AB4" w:rsidRPr="00D12859">
        <w:rPr>
          <w:rFonts w:ascii="Arial" w:eastAsia="Times New Roman" w:hAnsi="Arial" w:cs="Arial"/>
          <w:lang w:eastAsia="lv-LV"/>
        </w:rPr>
        <w:t>.panta ceturtās daļas prasībām</w:t>
      </w:r>
      <w:r w:rsidR="00442A2B"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442A2B" w:rsidRPr="00D12859">
        <w:rPr>
          <w:rFonts w:ascii="Arial" w:eastAsia="Times New Roman" w:hAnsi="Arial" w:cs="Arial"/>
          <w:lang w:eastAsia="lv-LV"/>
        </w:rPr>
        <w:t>.pielikums)</w:t>
      </w:r>
      <w:r w:rsidR="003C3AB4" w:rsidRPr="00D12859">
        <w:rPr>
          <w:rFonts w:ascii="Arial" w:eastAsia="Times New Roman" w:hAnsi="Arial" w:cs="Arial"/>
          <w:lang w:eastAsia="lv-LV"/>
        </w:rPr>
        <w:t>;</w:t>
      </w:r>
      <w:r w:rsidR="00BA1A73" w:rsidRPr="00D12859">
        <w:rPr>
          <w:rFonts w:ascii="Arial" w:eastAsia="Times New Roman" w:hAnsi="Arial" w:cs="Arial"/>
          <w:lang w:eastAsia="lv-LV"/>
        </w:rPr>
        <w:t xml:space="preserve"> </w:t>
      </w:r>
    </w:p>
    <w:p w14:paraId="1A0ED63B" w14:textId="2DE8A398" w:rsidR="003C3AB4" w:rsidRPr="00D12859" w:rsidRDefault="003C3AB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apliecinājum</w:t>
      </w:r>
      <w:r w:rsidR="00C53D9F" w:rsidRPr="00D12859">
        <w:rPr>
          <w:rFonts w:ascii="Arial" w:eastAsia="Times New Roman" w:hAnsi="Arial" w:cs="Arial"/>
          <w:lang w:eastAsia="lv-LV"/>
        </w:rPr>
        <w:t>u,</w:t>
      </w:r>
      <w:r w:rsidRPr="00D12859">
        <w:rPr>
          <w:rFonts w:ascii="Arial" w:eastAsia="Times New Roman" w:hAnsi="Arial" w:cs="Arial"/>
          <w:lang w:eastAsia="lv-LV"/>
        </w:rPr>
        <w:t xml:space="preserve"> ka, ievērojot likuma “Par interešu konflikta novēršanu valsts amatpersonu darbībā” 7.panta </w:t>
      </w:r>
      <w:r w:rsidR="00BF5ECC">
        <w:rPr>
          <w:rFonts w:ascii="Arial" w:eastAsia="Times New Roman" w:hAnsi="Arial" w:cs="Arial"/>
          <w:lang w:eastAsia="lv-LV"/>
        </w:rPr>
        <w:t xml:space="preserve">ceturtajā </w:t>
      </w:r>
      <w:r w:rsidRPr="00D12859">
        <w:rPr>
          <w:rFonts w:ascii="Arial" w:eastAsia="Times New Roman" w:hAnsi="Arial" w:cs="Arial"/>
          <w:lang w:eastAsia="lv-LV"/>
        </w:rPr>
        <w:t xml:space="preserve">daļā noteiktos ierobežojumus, </w:t>
      </w:r>
      <w:r w:rsidR="00CD1B5F" w:rsidRPr="00D12859">
        <w:rPr>
          <w:rFonts w:ascii="Arial" w:eastAsia="Times New Roman" w:hAnsi="Arial" w:cs="Arial"/>
          <w:lang w:eastAsia="lv-LV"/>
        </w:rPr>
        <w:t xml:space="preserve">Pretendents </w:t>
      </w:r>
      <w:r w:rsidRPr="00D12859">
        <w:rPr>
          <w:rFonts w:ascii="Arial" w:eastAsia="Times New Roman" w:hAnsi="Arial" w:cs="Arial"/>
          <w:lang w:eastAsia="lv-LV"/>
        </w:rPr>
        <w:t>novērsīs iespējamās interešu konflikta situācijas, ja tiks ievēlēts attiecīgajā amatā</w:t>
      </w:r>
      <w:r w:rsidR="00C53D9F" w:rsidRPr="00D12859">
        <w:rPr>
          <w:rFonts w:ascii="Arial" w:eastAsia="Times New Roman" w:hAnsi="Arial" w:cs="Arial"/>
          <w:lang w:eastAsia="lv-LV"/>
        </w:rPr>
        <w:t xml:space="preserve"> (</w:t>
      </w:r>
      <w:r w:rsidR="00432762" w:rsidRPr="00D12859">
        <w:rPr>
          <w:rFonts w:ascii="Arial" w:eastAsia="Times New Roman" w:hAnsi="Arial" w:cs="Arial"/>
          <w:lang w:eastAsia="lv-LV"/>
        </w:rPr>
        <w:t>1</w:t>
      </w:r>
      <w:r w:rsidR="00C53D9F" w:rsidRPr="00D12859">
        <w:rPr>
          <w:rFonts w:ascii="Arial" w:eastAsia="Times New Roman" w:hAnsi="Arial" w:cs="Arial"/>
          <w:lang w:eastAsia="lv-LV"/>
        </w:rPr>
        <w:t>.pielikums)</w:t>
      </w:r>
      <w:r w:rsidR="00151974" w:rsidRPr="00D12859">
        <w:rPr>
          <w:rFonts w:ascii="Arial" w:eastAsia="Times New Roman" w:hAnsi="Arial" w:cs="Arial"/>
          <w:lang w:eastAsia="lv-LV"/>
        </w:rPr>
        <w:t>;</w:t>
      </w:r>
    </w:p>
    <w:p w14:paraId="75269D5E" w14:textId="25DF9B7C" w:rsidR="00151974" w:rsidRPr="00D12859" w:rsidRDefault="00151974" w:rsidP="002C2F78">
      <w:pPr>
        <w:widowControl w:val="0"/>
        <w:numPr>
          <w:ilvl w:val="1"/>
          <w:numId w:val="5"/>
        </w:numPr>
        <w:spacing w:after="0" w:line="276" w:lineRule="auto"/>
        <w:ind w:left="993" w:hanging="567"/>
        <w:jc w:val="both"/>
        <w:rPr>
          <w:rFonts w:ascii="Arial" w:eastAsia="Times New Roman" w:hAnsi="Arial" w:cs="Arial"/>
          <w:lang w:eastAsia="lv-LV"/>
        </w:rPr>
      </w:pPr>
      <w:r w:rsidRPr="00D12859">
        <w:rPr>
          <w:rFonts w:ascii="Arial" w:eastAsia="Times New Roman" w:hAnsi="Arial" w:cs="Arial"/>
          <w:lang w:eastAsia="lv-LV"/>
        </w:rPr>
        <w:t>citus dokumentus, kas apliecina pretendentam izvirzīto prasību izpildi.</w:t>
      </w:r>
    </w:p>
    <w:p w14:paraId="3A33CC85" w14:textId="25FB22C5" w:rsidR="003C3AB4" w:rsidRPr="00D12859" w:rsidRDefault="003C3AB4" w:rsidP="00D12859">
      <w:pPr>
        <w:widowControl w:val="0"/>
        <w:numPr>
          <w:ilvl w:val="0"/>
          <w:numId w:val="5"/>
        </w:numPr>
        <w:spacing w:after="0" w:line="276" w:lineRule="auto"/>
        <w:jc w:val="both"/>
        <w:rPr>
          <w:rFonts w:ascii="Arial" w:eastAsia="Times New Roman" w:hAnsi="Arial" w:cs="Arial"/>
          <w:lang w:eastAsia="lv-LV"/>
        </w:rPr>
      </w:pPr>
      <w:r w:rsidRPr="00D12859">
        <w:rPr>
          <w:rFonts w:ascii="Arial" w:eastAsia="Times New Roman" w:hAnsi="Arial" w:cs="Arial"/>
          <w:lang w:eastAsia="lv-LV"/>
        </w:rPr>
        <w:t>Pretendents pieteikumu Konkursam var iesniegt</w:t>
      </w:r>
      <w:r w:rsidR="00023DE7" w:rsidRPr="00D12859">
        <w:rPr>
          <w:rFonts w:ascii="Arial" w:eastAsia="Times New Roman" w:hAnsi="Arial" w:cs="Arial"/>
          <w:lang w:eastAsia="lv-LV"/>
        </w:rPr>
        <w:t xml:space="preserve"> </w:t>
      </w:r>
      <w:r w:rsidRPr="00D12859">
        <w:rPr>
          <w:rFonts w:ascii="Arial" w:eastAsia="Times New Roman" w:hAnsi="Arial" w:cs="Arial"/>
          <w:u w:val="single"/>
          <w:lang w:eastAsia="lv-LV"/>
        </w:rPr>
        <w:t>elektroniska dokumenta veidā</w:t>
      </w:r>
      <w:r w:rsidRPr="00D12859">
        <w:rPr>
          <w:rFonts w:ascii="Arial" w:eastAsia="Times New Roman" w:hAnsi="Arial" w:cs="Arial"/>
          <w:lang w:eastAsia="lv-LV"/>
        </w:rPr>
        <w:t>, izmantojot drošu elektronisko parakstu un nosūtot uz elektroniskā pasta adresi</w:t>
      </w:r>
      <w:r w:rsidR="007A1122" w:rsidRPr="00D12859">
        <w:rPr>
          <w:rFonts w:ascii="Arial" w:eastAsia="Times New Roman" w:hAnsi="Arial" w:cs="Arial"/>
          <w:lang w:eastAsia="lv-LV"/>
        </w:rPr>
        <w:t>:</w:t>
      </w:r>
      <w:r w:rsidR="00C53D9F" w:rsidRPr="00D12859">
        <w:rPr>
          <w:rFonts w:ascii="Arial" w:eastAsia="Times New Roman" w:hAnsi="Arial" w:cs="Arial"/>
          <w:lang w:eastAsia="lv-LV"/>
        </w:rPr>
        <w:t xml:space="preserve"> </w:t>
      </w:r>
      <w:r w:rsidR="00CE4FF3" w:rsidRPr="00D12859">
        <w:rPr>
          <w:rFonts w:ascii="Arial" w:eastAsia="Times New Roman" w:hAnsi="Arial" w:cs="Arial"/>
          <w:lang w:eastAsia="lv-LV"/>
        </w:rPr>
        <w:t>pasts</w:t>
      </w:r>
      <w:r w:rsidR="007A1122" w:rsidRPr="00D12859">
        <w:rPr>
          <w:rFonts w:ascii="Arial" w:eastAsia="Times New Roman" w:hAnsi="Arial" w:cs="Arial"/>
          <w:lang w:eastAsia="lv-LV"/>
        </w:rPr>
        <w:t>@</w:t>
      </w:r>
      <w:r w:rsidR="00CE4FF3" w:rsidRPr="00D12859">
        <w:rPr>
          <w:rFonts w:ascii="Arial" w:eastAsia="Times New Roman" w:hAnsi="Arial" w:cs="Arial"/>
          <w:lang w:eastAsia="lv-LV"/>
        </w:rPr>
        <w:t>valmieras</w:t>
      </w:r>
      <w:r w:rsidR="007A1122" w:rsidRPr="00D12859">
        <w:rPr>
          <w:rFonts w:ascii="Arial" w:eastAsia="Times New Roman" w:hAnsi="Arial" w:cs="Arial"/>
          <w:lang w:eastAsia="lv-LV"/>
        </w:rPr>
        <w:t>novads.lv;</w:t>
      </w:r>
    </w:p>
    <w:p w14:paraId="793A5575" w14:textId="77777777" w:rsidR="003C3AB4" w:rsidRPr="00D12859" w:rsidRDefault="003C3AB4" w:rsidP="00D12859">
      <w:pPr>
        <w:widowControl w:val="0"/>
        <w:numPr>
          <w:ilvl w:val="0"/>
          <w:numId w:val="5"/>
        </w:numPr>
        <w:spacing w:after="0" w:line="276" w:lineRule="auto"/>
        <w:ind w:left="357" w:hanging="357"/>
        <w:jc w:val="both"/>
        <w:rPr>
          <w:rFonts w:ascii="Arial" w:eastAsia="Times New Roman" w:hAnsi="Arial" w:cs="Arial"/>
          <w:lang w:eastAsia="lv-LV"/>
        </w:rPr>
      </w:pPr>
      <w:r w:rsidRPr="00D12859">
        <w:rPr>
          <w:rFonts w:ascii="Arial" w:eastAsia="Times New Roman" w:hAnsi="Arial" w:cs="Arial"/>
          <w:lang w:eastAsia="lv-LV"/>
        </w:rPr>
        <w:t>Komisijas sekretāre reģistrē tikai Konkursa pieteikumu iesniegšanas termiņā saņemtos Pretendentu pieteikumus.</w:t>
      </w:r>
    </w:p>
    <w:p w14:paraId="4DED5FD1" w14:textId="77777777" w:rsidR="003C3AB4" w:rsidRPr="00F1395A" w:rsidRDefault="003C3AB4" w:rsidP="003C3AB4">
      <w:pPr>
        <w:spacing w:before="240" w:after="240" w:line="276" w:lineRule="auto"/>
        <w:ind w:left="720"/>
        <w:jc w:val="center"/>
        <w:rPr>
          <w:rFonts w:ascii="Arial" w:eastAsia="Times New Roman" w:hAnsi="Arial" w:cs="Arial"/>
          <w:b/>
          <w:lang w:eastAsia="lv-LV"/>
        </w:rPr>
      </w:pPr>
      <w:r w:rsidRPr="00F1395A">
        <w:rPr>
          <w:rFonts w:ascii="Arial" w:eastAsia="Times New Roman" w:hAnsi="Arial" w:cs="Arial"/>
          <w:b/>
          <w:lang w:eastAsia="lv-LV"/>
        </w:rPr>
        <w:t>V. Pretendentu vērtēšana</w:t>
      </w:r>
    </w:p>
    <w:p w14:paraId="2681A793" w14:textId="7D0ADA59"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Pretendentu atbilstība Sabiedrības valdes locekļa izvirzītajām prasībām tiek vērtēta </w:t>
      </w:r>
      <w:r w:rsidR="0073391D" w:rsidRPr="002C2F78">
        <w:rPr>
          <w:rFonts w:ascii="Arial" w:eastAsia="Times New Roman" w:hAnsi="Arial" w:cs="Arial"/>
          <w:iCs/>
          <w:lang w:eastAsia="lv-LV"/>
        </w:rPr>
        <w:t>2</w:t>
      </w:r>
      <w:r w:rsidR="00220A51" w:rsidRPr="002C2F78">
        <w:rPr>
          <w:rFonts w:ascii="Arial" w:eastAsia="Times New Roman" w:hAnsi="Arial" w:cs="Arial"/>
          <w:iCs/>
          <w:lang w:eastAsia="lv-LV"/>
        </w:rPr>
        <w:t xml:space="preserve"> </w:t>
      </w:r>
      <w:r w:rsidRPr="002C2F78">
        <w:rPr>
          <w:rFonts w:ascii="Arial" w:eastAsia="Times New Roman" w:hAnsi="Arial" w:cs="Arial"/>
          <w:iCs/>
          <w:lang w:eastAsia="lv-LV"/>
        </w:rPr>
        <w:t>(</w:t>
      </w:r>
      <w:r w:rsidR="0073391D" w:rsidRPr="002C2F78">
        <w:rPr>
          <w:rFonts w:ascii="Arial" w:eastAsia="Times New Roman" w:hAnsi="Arial" w:cs="Arial"/>
          <w:iCs/>
          <w:lang w:eastAsia="lv-LV"/>
        </w:rPr>
        <w:t>divās</w:t>
      </w:r>
      <w:r w:rsidRPr="002C2F78">
        <w:rPr>
          <w:rFonts w:ascii="Arial" w:eastAsia="Times New Roman" w:hAnsi="Arial" w:cs="Arial"/>
          <w:iCs/>
          <w:lang w:eastAsia="lv-LV"/>
        </w:rPr>
        <w:t>) kārtās:</w:t>
      </w:r>
    </w:p>
    <w:p w14:paraId="5706734A" w14:textId="35DB4A8F"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pirmā kārta – sākotnējais </w:t>
      </w:r>
      <w:proofErr w:type="spellStart"/>
      <w:r w:rsidRPr="002C2F78">
        <w:rPr>
          <w:rFonts w:ascii="Arial" w:eastAsia="Times New Roman" w:hAnsi="Arial" w:cs="Arial"/>
          <w:iCs/>
          <w:lang w:eastAsia="lv-LV"/>
        </w:rPr>
        <w:t>izvērtējums</w:t>
      </w:r>
      <w:proofErr w:type="spellEnd"/>
      <w:r w:rsidRPr="002C2F78">
        <w:rPr>
          <w:rFonts w:ascii="Arial" w:eastAsia="Times New Roman" w:hAnsi="Arial" w:cs="Arial"/>
          <w:iCs/>
          <w:lang w:eastAsia="lv-LV"/>
        </w:rPr>
        <w:t>, pamatojoties uz Pretendentu iesniegto informāciju un atbilstību obligātajām minimālajām prasībām</w:t>
      </w:r>
      <w:r w:rsidR="00C53D9F" w:rsidRPr="002C2F78">
        <w:rPr>
          <w:rFonts w:ascii="Arial" w:eastAsia="Times New Roman" w:hAnsi="Arial" w:cs="Arial"/>
          <w:iCs/>
          <w:lang w:eastAsia="lv-LV"/>
        </w:rPr>
        <w:t>, Pretendentu iesniegtās informācijas izpēte un analīze</w:t>
      </w:r>
      <w:r w:rsidRPr="002C2F78">
        <w:rPr>
          <w:rFonts w:ascii="Arial" w:eastAsia="Times New Roman" w:hAnsi="Arial" w:cs="Arial"/>
          <w:iCs/>
          <w:lang w:eastAsia="lv-LV"/>
        </w:rPr>
        <w:t>, Komisija pieņem lēmumu, kurus pretendentus izvirzīt uz Konkursa otro kārtu.</w:t>
      </w:r>
    </w:p>
    <w:p w14:paraId="662CB1F6" w14:textId="6808E479" w:rsidR="003C3AB4" w:rsidRPr="002C2F78" w:rsidRDefault="003C3AB4" w:rsidP="002C2F78">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Konkursa </w:t>
      </w:r>
      <w:r w:rsidR="00C53D9F" w:rsidRPr="002C2F78">
        <w:rPr>
          <w:rFonts w:ascii="Arial" w:eastAsia="Times New Roman" w:hAnsi="Arial" w:cs="Arial"/>
          <w:iCs/>
          <w:lang w:eastAsia="lv-LV"/>
        </w:rPr>
        <w:t xml:space="preserve">otrā </w:t>
      </w:r>
      <w:r w:rsidRPr="002C2F78">
        <w:rPr>
          <w:rFonts w:ascii="Arial" w:eastAsia="Times New Roman" w:hAnsi="Arial" w:cs="Arial"/>
          <w:iCs/>
          <w:lang w:eastAsia="lv-LV"/>
        </w:rPr>
        <w:t xml:space="preserve">kārta – daļēji strukturēta intervija, </w:t>
      </w:r>
      <w:r w:rsidR="0073391D" w:rsidRPr="002C2F78">
        <w:rPr>
          <w:rFonts w:ascii="Arial" w:eastAsia="Times New Roman" w:hAnsi="Arial" w:cs="Arial"/>
          <w:iCs/>
          <w:lang w:eastAsia="lv-LV"/>
        </w:rPr>
        <w:t>t.sk.</w:t>
      </w:r>
      <w:r w:rsidR="00A40FD5">
        <w:rPr>
          <w:rFonts w:ascii="Arial" w:eastAsia="Times New Roman" w:hAnsi="Arial" w:cs="Arial"/>
          <w:iCs/>
          <w:lang w:eastAsia="lv-LV"/>
        </w:rPr>
        <w:t>,</w:t>
      </w:r>
      <w:r w:rsidR="0073391D" w:rsidRPr="002C2F78">
        <w:rPr>
          <w:rFonts w:ascii="Arial" w:eastAsia="Times New Roman" w:hAnsi="Arial" w:cs="Arial"/>
          <w:iCs/>
          <w:lang w:eastAsia="lv-LV"/>
        </w:rPr>
        <w:t xml:space="preserve"> vadības kompetenču, vērtēšana, </w:t>
      </w:r>
      <w:r w:rsidRPr="002C2F78">
        <w:rPr>
          <w:rFonts w:ascii="Arial" w:eastAsia="Times New Roman" w:hAnsi="Arial" w:cs="Arial"/>
          <w:iCs/>
          <w:lang w:eastAsia="lv-LV"/>
        </w:rPr>
        <w:t>ko veic Komisija</w:t>
      </w:r>
      <w:r w:rsidR="0073391D" w:rsidRPr="002C2F78">
        <w:rPr>
          <w:rFonts w:ascii="Arial" w:eastAsia="Times New Roman" w:hAnsi="Arial" w:cs="Arial"/>
          <w:iCs/>
          <w:lang w:eastAsia="lv-LV"/>
        </w:rPr>
        <w:t>.</w:t>
      </w:r>
    </w:p>
    <w:p w14:paraId="26A19971" w14:textId="6612F211"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Konkursa pirmā kārta:</w:t>
      </w:r>
      <w:r w:rsidRPr="002C2F78">
        <w:rPr>
          <w:rFonts w:ascii="Arial" w:eastAsia="Times New Roman" w:hAnsi="Arial" w:cs="Arial"/>
          <w:iCs/>
          <w:lang w:eastAsia="lv-LV"/>
        </w:rPr>
        <w:t xml:space="preserve"> tiek </w:t>
      </w:r>
      <w:r w:rsidR="00BA5B4C" w:rsidRPr="002C2F78">
        <w:rPr>
          <w:rFonts w:ascii="Arial" w:eastAsia="Times New Roman" w:hAnsi="Arial" w:cs="Arial"/>
          <w:iCs/>
          <w:lang w:eastAsia="lv-LV"/>
        </w:rPr>
        <w:t xml:space="preserve">veikta </w:t>
      </w:r>
      <w:r w:rsidR="004D37A3" w:rsidRPr="002C2F78">
        <w:rPr>
          <w:rFonts w:ascii="Arial" w:eastAsia="Times New Roman" w:hAnsi="Arial" w:cs="Arial"/>
          <w:iCs/>
          <w:lang w:eastAsia="lv-LV"/>
        </w:rPr>
        <w:t>Pretendentu iesniegtās informācijas izpēte un analīze</w:t>
      </w:r>
      <w:r w:rsidRPr="002C2F78">
        <w:rPr>
          <w:rFonts w:ascii="Arial" w:eastAsia="Times New Roman" w:hAnsi="Arial" w:cs="Arial"/>
          <w:iCs/>
          <w:lang w:eastAsia="lv-LV"/>
        </w:rPr>
        <w:t>, lai pārbaudītu kandidāta atbilstību obligātajām minimālajām prasībām</w:t>
      </w:r>
      <w:r w:rsidR="004D37A3" w:rsidRPr="002C2F78">
        <w:rPr>
          <w:rFonts w:ascii="Arial" w:eastAsia="Times New Roman" w:hAnsi="Arial" w:cs="Arial"/>
          <w:iCs/>
          <w:lang w:eastAsia="lv-LV"/>
        </w:rPr>
        <w:t>, ko veic Ko</w:t>
      </w:r>
      <w:r w:rsidR="00395B81" w:rsidRPr="002C2F78">
        <w:rPr>
          <w:rFonts w:ascii="Arial" w:eastAsia="Times New Roman" w:hAnsi="Arial" w:cs="Arial"/>
          <w:iCs/>
          <w:lang w:eastAsia="lv-LV"/>
        </w:rPr>
        <w:t>misija</w:t>
      </w:r>
      <w:r w:rsidRPr="002C2F78">
        <w:rPr>
          <w:rFonts w:ascii="Arial" w:eastAsia="Times New Roman" w:hAnsi="Arial" w:cs="Arial"/>
          <w:iCs/>
          <w:lang w:eastAsia="lv-LV"/>
        </w:rPr>
        <w:t xml:space="preserve">. </w:t>
      </w:r>
    </w:p>
    <w:p w14:paraId="27A126DE" w14:textId="3F648AA2"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BA5B4C" w:rsidRPr="002C2F78">
        <w:rPr>
          <w:rFonts w:ascii="Arial" w:eastAsia="Times New Roman" w:hAnsi="Arial" w:cs="Arial"/>
          <w:iCs/>
          <w:lang w:eastAsia="lv-LV"/>
        </w:rPr>
        <w:t>isija</w:t>
      </w:r>
      <w:r w:rsidRPr="002C2F78">
        <w:rPr>
          <w:rFonts w:ascii="Arial" w:eastAsia="Times New Roman" w:hAnsi="Arial" w:cs="Arial"/>
          <w:iCs/>
          <w:lang w:eastAsia="lv-LV"/>
        </w:rPr>
        <w:t xml:space="preserve"> apkopo visu kandidātu iesniegtos pieteikumus un tiem pievienotos dokumentus, izvērtē kandidātu iesniegto informāciju un tās atbilstību obligātajām minimālajām prasībām</w:t>
      </w:r>
      <w:r w:rsidR="00ED7AE2" w:rsidRPr="002C2F78">
        <w:rPr>
          <w:rFonts w:ascii="Arial" w:eastAsia="Times New Roman" w:hAnsi="Arial" w:cs="Arial"/>
          <w:iCs/>
          <w:lang w:eastAsia="lv-LV"/>
        </w:rPr>
        <w:t xml:space="preserve"> un papildus vēlamajām prasībām</w:t>
      </w:r>
      <w:r w:rsidRPr="002C2F78">
        <w:rPr>
          <w:rFonts w:ascii="Arial" w:eastAsia="Times New Roman" w:hAnsi="Arial" w:cs="Arial"/>
          <w:iCs/>
          <w:lang w:eastAsia="lv-LV"/>
        </w:rPr>
        <w:t xml:space="preserve">. </w:t>
      </w:r>
    </w:p>
    <w:p w14:paraId="6612800D" w14:textId="28FF5FBF" w:rsidR="00883985" w:rsidRPr="002C2F78" w:rsidRDefault="004F2153"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Pretendentus, kuri nav iesnieguši visus šā nolikuma 2</w:t>
      </w:r>
      <w:r w:rsidR="00A40FD5">
        <w:rPr>
          <w:rFonts w:ascii="Arial" w:eastAsia="Times New Roman" w:hAnsi="Arial" w:cs="Arial"/>
          <w:iCs/>
          <w:lang w:eastAsia="lv-LV"/>
        </w:rPr>
        <w:t>1</w:t>
      </w:r>
      <w:r w:rsidRPr="002C2F78">
        <w:rPr>
          <w:rFonts w:ascii="Arial" w:eastAsia="Times New Roman" w:hAnsi="Arial" w:cs="Arial"/>
          <w:iCs/>
          <w:lang w:eastAsia="lv-LV"/>
        </w:rPr>
        <w:t xml:space="preserve">.punktā </w:t>
      </w:r>
      <w:r w:rsidR="00BA5B4C" w:rsidRPr="002C2F78">
        <w:rPr>
          <w:rFonts w:ascii="Arial" w:eastAsia="Times New Roman" w:hAnsi="Arial" w:cs="Arial"/>
          <w:iCs/>
          <w:lang w:eastAsia="lv-LV"/>
        </w:rPr>
        <w:t>norādītos dokumentus (izņemot 2</w:t>
      </w:r>
      <w:r w:rsidR="00A40FD5">
        <w:rPr>
          <w:rFonts w:ascii="Arial" w:eastAsia="Times New Roman" w:hAnsi="Arial" w:cs="Arial"/>
          <w:iCs/>
          <w:lang w:eastAsia="lv-LV"/>
        </w:rPr>
        <w:t>1</w:t>
      </w:r>
      <w:r w:rsidR="00BA5B4C" w:rsidRPr="002C2F78">
        <w:rPr>
          <w:rFonts w:ascii="Arial" w:eastAsia="Times New Roman" w:hAnsi="Arial" w:cs="Arial"/>
          <w:iCs/>
          <w:lang w:eastAsia="lv-LV"/>
        </w:rPr>
        <w:t>.7.punktā minētos dokumentus)</w:t>
      </w:r>
      <w:r w:rsidRPr="002C2F78">
        <w:rPr>
          <w:rFonts w:ascii="Arial" w:eastAsia="Times New Roman" w:hAnsi="Arial" w:cs="Arial"/>
          <w:iCs/>
          <w:lang w:eastAsia="lv-LV"/>
        </w:rPr>
        <w:t>, Komisija izslēdz no turpmākās dalības Konkursā.</w:t>
      </w:r>
    </w:p>
    <w:p w14:paraId="32C6071B" w14:textId="6A928D88" w:rsidR="00395B81"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isijas noteikts komisijas loceklis</w:t>
      </w:r>
      <w:r w:rsidRPr="002C2F78">
        <w:rPr>
          <w:rFonts w:ascii="Arial" w:eastAsia="Times New Roman" w:hAnsi="Arial" w:cs="Arial"/>
          <w:iCs/>
          <w:lang w:eastAsia="lv-LV"/>
        </w:rPr>
        <w:t xml:space="preserve"> </w:t>
      </w:r>
      <w:r w:rsidR="0070388C" w:rsidRPr="002C2F78">
        <w:rPr>
          <w:rFonts w:ascii="Arial" w:eastAsia="Times New Roman" w:hAnsi="Arial" w:cs="Arial"/>
          <w:iCs/>
          <w:lang w:eastAsia="lv-LV"/>
        </w:rPr>
        <w:t xml:space="preserve">sazinās ar </w:t>
      </w:r>
      <w:r w:rsidRPr="002C2F78">
        <w:rPr>
          <w:rFonts w:ascii="Arial" w:eastAsia="Times New Roman" w:hAnsi="Arial" w:cs="Arial"/>
          <w:iCs/>
          <w:lang w:eastAsia="lv-LV"/>
        </w:rPr>
        <w:t>Pretendent</w:t>
      </w:r>
      <w:r w:rsidR="0070388C" w:rsidRPr="002C2F78">
        <w:rPr>
          <w:rFonts w:ascii="Arial" w:eastAsia="Times New Roman" w:hAnsi="Arial" w:cs="Arial"/>
          <w:iCs/>
          <w:lang w:eastAsia="lv-LV"/>
        </w:rPr>
        <w:t>iem, ja nepieciešams precizēt informāciju par Pretendenta</w:t>
      </w:r>
      <w:r w:rsidRPr="002C2F78">
        <w:rPr>
          <w:rFonts w:ascii="Arial" w:eastAsia="Times New Roman" w:hAnsi="Arial" w:cs="Arial"/>
          <w:iCs/>
          <w:lang w:eastAsia="lv-LV"/>
        </w:rPr>
        <w:t xml:space="preserve"> iepriekšējo darba pieredzi papildus sākotnēji iesniegtajiem dokumentiem </w:t>
      </w:r>
      <w:r w:rsidR="005434C0" w:rsidRPr="002C2F78">
        <w:rPr>
          <w:rFonts w:ascii="Arial" w:eastAsia="Times New Roman" w:hAnsi="Arial" w:cs="Arial"/>
          <w:iCs/>
          <w:spacing w:val="-3"/>
          <w:lang w:eastAsia="lv-LV"/>
        </w:rPr>
        <w:t xml:space="preserve">vai pārbaudīt </w:t>
      </w:r>
      <w:r w:rsidRPr="002C2F78">
        <w:rPr>
          <w:rFonts w:ascii="Arial" w:eastAsia="Times New Roman" w:hAnsi="Arial" w:cs="Arial"/>
          <w:iCs/>
          <w:spacing w:val="-3"/>
          <w:lang w:eastAsia="lv-LV"/>
        </w:rPr>
        <w:t xml:space="preserve">Pretendenta latviešu </w:t>
      </w:r>
      <w:r w:rsidR="00AD57F2" w:rsidRPr="002C2F78">
        <w:rPr>
          <w:rFonts w:ascii="Arial" w:eastAsia="Times New Roman" w:hAnsi="Arial" w:cs="Arial"/>
          <w:iCs/>
          <w:spacing w:val="-3"/>
          <w:lang w:eastAsia="lv-LV"/>
        </w:rPr>
        <w:t xml:space="preserve">valodas </w:t>
      </w:r>
      <w:r w:rsidRPr="002C2F78">
        <w:rPr>
          <w:rFonts w:ascii="Arial" w:eastAsia="Times New Roman" w:hAnsi="Arial" w:cs="Arial"/>
          <w:iCs/>
          <w:spacing w:val="-3"/>
          <w:lang w:eastAsia="lv-LV"/>
        </w:rPr>
        <w:t>zināšanu līmeņa atbilstību izvirzītajām prasībām</w:t>
      </w:r>
      <w:r w:rsidR="005434C0" w:rsidRPr="002C2F78">
        <w:rPr>
          <w:rFonts w:ascii="Arial" w:eastAsia="Times New Roman" w:hAnsi="Arial" w:cs="Arial"/>
          <w:iCs/>
          <w:lang w:eastAsia="lv-LV"/>
        </w:rPr>
        <w:t xml:space="preserve">. </w:t>
      </w:r>
    </w:p>
    <w:p w14:paraId="71508767" w14:textId="6B57F1F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395B81" w:rsidRPr="002C2F78">
        <w:rPr>
          <w:rFonts w:ascii="Arial" w:eastAsia="Times New Roman" w:hAnsi="Arial" w:cs="Arial"/>
          <w:iCs/>
          <w:lang w:eastAsia="lv-LV"/>
        </w:rPr>
        <w:t>isija</w:t>
      </w:r>
      <w:r w:rsidRPr="002C2F78">
        <w:rPr>
          <w:rFonts w:ascii="Arial" w:eastAsia="Times New Roman" w:hAnsi="Arial" w:cs="Arial"/>
          <w:iCs/>
          <w:lang w:eastAsia="lv-LV"/>
        </w:rPr>
        <w:t xml:space="preserve"> pārbauda Pretendenta reputāciju (publiski pieejamā informācija).</w:t>
      </w:r>
    </w:p>
    <w:p w14:paraId="14C51DEB" w14:textId="7CE15BB1" w:rsidR="004F2153" w:rsidRPr="002C2F78" w:rsidRDefault="003C3AB4" w:rsidP="002C2F78">
      <w:pPr>
        <w:pStyle w:val="ListParagraph"/>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lastRenderedPageBreak/>
        <w:t xml:space="preserve">Komisija </w:t>
      </w:r>
      <w:r w:rsidR="004F2153" w:rsidRPr="002C2F78">
        <w:rPr>
          <w:rFonts w:ascii="Arial" w:eastAsia="Times New Roman" w:hAnsi="Arial" w:cs="Arial"/>
          <w:iCs/>
          <w:lang w:eastAsia="lv-LV"/>
        </w:rPr>
        <w:t>katram kandidātam piešķir vērtējumu, aizpildot Pretendentu novērtēšanas veidlapu (2.pielikums) un pēc rezultātu apkopošanas pieņem vienu no šādiem lēmumiem:</w:t>
      </w:r>
    </w:p>
    <w:p w14:paraId="4E4E802C" w14:textId="75552470"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izvirzīt ne vairāk kā </w:t>
      </w:r>
      <w:r w:rsidR="00A60A4A" w:rsidRPr="002C2F78">
        <w:rPr>
          <w:rFonts w:ascii="Arial" w:eastAsia="Times New Roman" w:hAnsi="Arial" w:cs="Arial"/>
          <w:iCs/>
          <w:lang w:eastAsia="lv-LV"/>
        </w:rPr>
        <w:t>10</w:t>
      </w:r>
      <w:r w:rsidRPr="002C2F78">
        <w:rPr>
          <w:rFonts w:ascii="Arial" w:eastAsia="Times New Roman" w:hAnsi="Arial" w:cs="Arial"/>
          <w:iCs/>
          <w:lang w:eastAsia="lv-LV"/>
        </w:rPr>
        <w:t xml:space="preserve"> (</w:t>
      </w:r>
      <w:r w:rsidR="00A60A4A" w:rsidRPr="002C2F78">
        <w:rPr>
          <w:rFonts w:ascii="Arial" w:eastAsia="Times New Roman" w:hAnsi="Arial" w:cs="Arial"/>
          <w:iCs/>
          <w:lang w:eastAsia="lv-LV"/>
        </w:rPr>
        <w:t>desmit</w:t>
      </w:r>
      <w:r w:rsidRPr="002C2F78">
        <w:rPr>
          <w:rFonts w:ascii="Arial" w:eastAsia="Times New Roman" w:hAnsi="Arial" w:cs="Arial"/>
          <w:iCs/>
          <w:lang w:eastAsia="lv-LV"/>
        </w:rPr>
        <w:t xml:space="preserve">) atbilstošākos Pretendentus vērtēšanas </w:t>
      </w:r>
      <w:r w:rsidR="003704A2" w:rsidRPr="002C2F78">
        <w:rPr>
          <w:rFonts w:ascii="Arial" w:eastAsia="Times New Roman" w:hAnsi="Arial" w:cs="Arial"/>
          <w:iCs/>
          <w:lang w:eastAsia="lv-LV"/>
        </w:rPr>
        <w:t xml:space="preserve">otrajā </w:t>
      </w:r>
      <w:r w:rsidRPr="002C2F78">
        <w:rPr>
          <w:rFonts w:ascii="Arial" w:eastAsia="Times New Roman" w:hAnsi="Arial" w:cs="Arial"/>
          <w:iCs/>
          <w:lang w:eastAsia="lv-LV"/>
        </w:rPr>
        <w:t>kārtai;</w:t>
      </w:r>
    </w:p>
    <w:p w14:paraId="3497EB28" w14:textId="57CECB3F"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nevirzīt noteiktus kandidātus konkursa </w:t>
      </w:r>
      <w:r w:rsidR="00BD13C2" w:rsidRPr="002C2F78">
        <w:rPr>
          <w:rFonts w:ascii="Arial" w:eastAsia="Times New Roman" w:hAnsi="Arial" w:cs="Arial"/>
          <w:iCs/>
          <w:lang w:eastAsia="lv-LV"/>
        </w:rPr>
        <w:t>otrajai</w:t>
      </w:r>
      <w:r w:rsidRPr="002C2F78">
        <w:rPr>
          <w:rFonts w:ascii="Arial" w:eastAsia="Times New Roman" w:hAnsi="Arial" w:cs="Arial"/>
          <w:iCs/>
          <w:lang w:eastAsia="lv-LV"/>
        </w:rPr>
        <w:t xml:space="preserve"> kārtai;</w:t>
      </w:r>
    </w:p>
    <w:p w14:paraId="432528D6" w14:textId="3AC26135" w:rsidR="003C3AB4" w:rsidRPr="002C2F78" w:rsidRDefault="003C3AB4" w:rsidP="00E66604">
      <w:pPr>
        <w:widowControl w:val="0"/>
        <w:numPr>
          <w:ilvl w:val="1"/>
          <w:numId w:val="5"/>
        </w:numPr>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noraidīt daļu no Pretendentiem vai visus Pretendentus, ja tie neatbilst amatam izvirzītajām prasībām. Komisija informē par to Sabiedrības kapitāla daļu turētāj</w:t>
      </w:r>
      <w:r w:rsidR="0038355F" w:rsidRPr="002C2F78">
        <w:rPr>
          <w:rFonts w:ascii="Arial" w:eastAsia="Times New Roman" w:hAnsi="Arial" w:cs="Arial"/>
          <w:iCs/>
          <w:lang w:eastAsia="lv-LV"/>
        </w:rPr>
        <w:t>a pārstāvi</w:t>
      </w:r>
      <w:r w:rsidRPr="002C2F78">
        <w:rPr>
          <w:rFonts w:ascii="Arial" w:eastAsia="Times New Roman" w:hAnsi="Arial" w:cs="Arial"/>
          <w:iCs/>
          <w:u w:val="single"/>
          <w:lang w:eastAsia="lv-LV"/>
        </w:rPr>
        <w:t xml:space="preserve"> </w:t>
      </w:r>
      <w:r w:rsidRPr="002C2F78">
        <w:rPr>
          <w:rFonts w:ascii="Arial" w:eastAsia="Times New Roman" w:hAnsi="Arial" w:cs="Arial"/>
          <w:iCs/>
          <w:lang w:eastAsia="lv-LV"/>
        </w:rPr>
        <w:t>un sniedz priekšlikumus par turpmāko rīcību.</w:t>
      </w:r>
    </w:p>
    <w:p w14:paraId="039C6247" w14:textId="622072DD"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Pretendentiem 5 darba dienu laikā jāsagatavo Komisijai stratēģiskais redzējums par Sabiedrības galvenajiem nākotnes izaicinājumiem, sniedzot ieskatu svarīgākajās prioritātēs un priekšlikumus to īstenošanai un iespējamos risinājumus kapitālsabiedrības darbībai ierobežotu resursu apstākļos prezentācijas formā (ne ilgāk kā 15 minūšu apjomā) (turpmāk –</w:t>
      </w:r>
      <w:r w:rsidR="00E66604">
        <w:rPr>
          <w:rFonts w:ascii="Arial" w:eastAsia="Times New Roman" w:hAnsi="Arial" w:cs="Arial"/>
          <w:iCs/>
          <w:lang w:eastAsia="lv-LV"/>
        </w:rPr>
        <w:t xml:space="preserve"> </w:t>
      </w:r>
      <w:r w:rsidRPr="002C2F78">
        <w:rPr>
          <w:rFonts w:ascii="Arial" w:eastAsia="Times New Roman" w:hAnsi="Arial" w:cs="Arial"/>
          <w:iCs/>
          <w:lang w:eastAsia="lv-LV"/>
        </w:rPr>
        <w:t xml:space="preserve">Redzējums). </w:t>
      </w:r>
    </w:p>
    <w:p w14:paraId="2C10A541" w14:textId="5FCDD112" w:rsidR="00C4591E" w:rsidRPr="002C2F78" w:rsidRDefault="003C3AB4" w:rsidP="002C2F78">
      <w:pPr>
        <w:pStyle w:val="ListParagraph"/>
        <w:widowControl w:val="0"/>
        <w:numPr>
          <w:ilvl w:val="0"/>
          <w:numId w:val="5"/>
        </w:numPr>
        <w:spacing w:after="0"/>
        <w:contextualSpacing w:val="0"/>
        <w:jc w:val="both"/>
        <w:rPr>
          <w:rFonts w:ascii="Arial" w:eastAsia="Times New Roman" w:hAnsi="Arial" w:cs="Arial"/>
          <w:iCs/>
          <w:lang w:eastAsia="lv-LV"/>
        </w:rPr>
      </w:pPr>
      <w:r w:rsidRPr="002C2F78">
        <w:rPr>
          <w:rFonts w:ascii="Arial" w:eastAsia="Times New Roman" w:hAnsi="Arial" w:cs="Arial"/>
          <w:iCs/>
          <w:lang w:eastAsia="lv-LV"/>
        </w:rPr>
        <w:t xml:space="preserve">Komisijas sekretāre informē tos Pretendentus, kas ir izvirzīti konkursa </w:t>
      </w:r>
      <w:r w:rsidR="001C0696" w:rsidRPr="002C2F78">
        <w:rPr>
          <w:rFonts w:ascii="Arial" w:eastAsia="Times New Roman" w:hAnsi="Arial" w:cs="Arial"/>
          <w:iCs/>
          <w:lang w:eastAsia="lv-LV"/>
        </w:rPr>
        <w:t xml:space="preserve">otrajai </w:t>
      </w:r>
      <w:r w:rsidRPr="002C2F78">
        <w:rPr>
          <w:rFonts w:ascii="Arial" w:eastAsia="Times New Roman" w:hAnsi="Arial" w:cs="Arial"/>
          <w:iCs/>
          <w:lang w:eastAsia="lv-LV"/>
        </w:rPr>
        <w:t xml:space="preserve">kārtai (intervijai), par komisijas lēmumu, nosūtot uzaicinājumu elektroniski uz Pretendenta pieteikumā norādīto elektronisko pasta adresi. Informē Pretendentus par intervijas norises laiku un vietu, lūdz iesniegt papildu iesniedzamos dokumentus, ja tā ir nolēmusi Komisija, piecu darbdienu laikā sagatavot un iesniegt Komisijai Redzējumu, nosūtot uz e-pastu: </w:t>
      </w:r>
      <w:r w:rsidR="00864BBE" w:rsidRPr="002C2F78">
        <w:rPr>
          <w:rFonts w:ascii="Arial" w:eastAsia="Times New Roman" w:hAnsi="Arial" w:cs="Arial"/>
          <w:iCs/>
          <w:lang w:eastAsia="lv-LV"/>
        </w:rPr>
        <w:t>pasts</w:t>
      </w:r>
      <w:r w:rsidR="007845D0" w:rsidRPr="002C2F78">
        <w:rPr>
          <w:rFonts w:ascii="Arial" w:eastAsia="Times New Roman" w:hAnsi="Arial" w:cs="Arial"/>
          <w:iCs/>
          <w:lang w:eastAsia="lv-LV"/>
        </w:rPr>
        <w:t>@</w:t>
      </w:r>
      <w:r w:rsidR="00864BBE" w:rsidRPr="002C2F78">
        <w:rPr>
          <w:rFonts w:ascii="Arial" w:eastAsia="Times New Roman" w:hAnsi="Arial" w:cs="Arial"/>
          <w:iCs/>
          <w:lang w:eastAsia="lv-LV"/>
        </w:rPr>
        <w:t>valmierasnovads</w:t>
      </w:r>
      <w:r w:rsidR="007845D0" w:rsidRPr="002C2F78">
        <w:rPr>
          <w:rFonts w:ascii="Arial" w:eastAsia="Times New Roman" w:hAnsi="Arial" w:cs="Arial"/>
          <w:iCs/>
          <w:lang w:eastAsia="lv-LV"/>
        </w:rPr>
        <w:t xml:space="preserve">.lv, </w:t>
      </w:r>
      <w:r w:rsidRPr="002C2F78">
        <w:rPr>
          <w:rFonts w:ascii="Arial" w:eastAsia="Times New Roman" w:hAnsi="Arial" w:cs="Arial"/>
          <w:iCs/>
          <w:lang w:eastAsia="lv-LV"/>
        </w:rPr>
        <w:t xml:space="preserve">kā arī lūdz apstiprināt elektroniskā pasta saņemšanu un dalību intervijā. Redzējuma iesniegšanas termiņš tiek skaitīts no brīža, kad attiecīgā informācija tiek nosūtīta uz Pretendenta pieteikumā norādīto elektronisko pasta adresi. </w:t>
      </w:r>
    </w:p>
    <w:p w14:paraId="50A1C11E" w14:textId="360DEF4F"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Komisijas sekretārs nodrošina, ka komisijas locekļi var iepazīties ar Pretendenta iesniegto Redzējumu vismaz 3 darba dienas pirms paredzētās intervijas.</w:t>
      </w:r>
    </w:p>
    <w:p w14:paraId="4FA277EC" w14:textId="6F874DA7" w:rsidR="00C4591E" w:rsidRPr="002C2F78" w:rsidRDefault="00C4591E"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Ja noteiktajā termiņā Pretendents neiesniedz savu sagatavoto Redzējumu, Komisija izslēdz Pretendentu no turpmākās dalības Konkursā.</w:t>
      </w:r>
    </w:p>
    <w:p w14:paraId="687A86AB" w14:textId="2A14F4C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Kom</w:t>
      </w:r>
      <w:r w:rsidR="00E451FC" w:rsidRPr="002C2F78">
        <w:rPr>
          <w:rFonts w:ascii="Arial" w:eastAsia="Times New Roman" w:hAnsi="Arial" w:cs="Arial"/>
          <w:iCs/>
          <w:lang w:eastAsia="lv-LV"/>
        </w:rPr>
        <w:t>isijas sekretārs</w:t>
      </w:r>
      <w:r w:rsidRPr="002C2F78">
        <w:rPr>
          <w:rFonts w:ascii="Arial" w:eastAsia="Times New Roman" w:hAnsi="Arial" w:cs="Arial"/>
          <w:iCs/>
          <w:lang w:eastAsia="lv-LV"/>
        </w:rPr>
        <w:t xml:space="preserve"> informē tos Pretendentus, kas pēc </w:t>
      </w:r>
      <w:r w:rsidR="00E451FC" w:rsidRPr="002C2F78">
        <w:rPr>
          <w:rFonts w:ascii="Arial" w:eastAsia="Times New Roman" w:hAnsi="Arial" w:cs="Arial"/>
          <w:iCs/>
          <w:lang w:eastAsia="lv-LV"/>
        </w:rPr>
        <w:t>K</w:t>
      </w:r>
      <w:r w:rsidRPr="002C2F78">
        <w:rPr>
          <w:rFonts w:ascii="Arial" w:eastAsia="Times New Roman" w:hAnsi="Arial" w:cs="Arial"/>
          <w:iCs/>
          <w:lang w:eastAsia="lv-LV"/>
        </w:rPr>
        <w:t>omisijas lēmuma, netiek izvirzīti  konkursa otrajai kārtai, nosūtot atteikumu elektroniski</w:t>
      </w:r>
      <w:r w:rsidR="00847BCA" w:rsidRPr="002C2F78">
        <w:rPr>
          <w:rFonts w:ascii="Arial" w:eastAsia="Times New Roman" w:hAnsi="Arial" w:cs="Arial"/>
          <w:iCs/>
          <w:lang w:eastAsia="lv-LV"/>
        </w:rPr>
        <w:t xml:space="preserve"> (e-pasta formā</w:t>
      </w:r>
      <w:r w:rsidR="00F243FA" w:rsidRPr="002C2F78">
        <w:rPr>
          <w:rFonts w:ascii="Arial" w:eastAsia="Times New Roman" w:hAnsi="Arial" w:cs="Arial"/>
          <w:iCs/>
          <w:lang w:eastAsia="lv-LV"/>
        </w:rPr>
        <w:t>)</w:t>
      </w:r>
      <w:r w:rsidRPr="002C2F78">
        <w:rPr>
          <w:rFonts w:ascii="Arial" w:eastAsia="Times New Roman" w:hAnsi="Arial" w:cs="Arial"/>
          <w:iCs/>
          <w:lang w:eastAsia="lv-LV"/>
        </w:rPr>
        <w:t xml:space="preserve"> uz Pretendenta pieteikumā norādīto elektronisko pasta adresi.</w:t>
      </w:r>
    </w:p>
    <w:p w14:paraId="3F8D481B" w14:textId="11E36486"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b/>
          <w:bCs/>
          <w:iCs/>
          <w:u w:val="single"/>
          <w:lang w:eastAsia="lv-LV"/>
        </w:rPr>
        <w:t xml:space="preserve">Konkursa </w:t>
      </w:r>
      <w:r w:rsidR="005D7545" w:rsidRPr="002C2F78">
        <w:rPr>
          <w:rFonts w:ascii="Arial" w:eastAsia="Times New Roman" w:hAnsi="Arial" w:cs="Arial"/>
          <w:b/>
          <w:bCs/>
          <w:iCs/>
          <w:u w:val="single"/>
          <w:lang w:eastAsia="lv-LV"/>
        </w:rPr>
        <w:t>otrā</w:t>
      </w:r>
      <w:r w:rsidR="005D7545" w:rsidRPr="002C2F78">
        <w:rPr>
          <w:rFonts w:ascii="Arial" w:eastAsia="Times New Roman" w:hAnsi="Arial" w:cs="Arial"/>
          <w:b/>
          <w:bCs/>
          <w:iCs/>
          <w:color w:val="4472C4" w:themeColor="accent1"/>
          <w:u w:val="single"/>
          <w:lang w:eastAsia="lv-LV"/>
        </w:rPr>
        <w:t xml:space="preserve"> </w:t>
      </w:r>
      <w:r w:rsidRPr="002C2F78">
        <w:rPr>
          <w:rFonts w:ascii="Arial" w:eastAsia="Times New Roman" w:hAnsi="Arial" w:cs="Arial"/>
          <w:b/>
          <w:bCs/>
          <w:iCs/>
          <w:u w:val="single"/>
          <w:lang w:eastAsia="lv-LV"/>
        </w:rPr>
        <w:t>kārta:</w:t>
      </w:r>
      <w:r w:rsidRPr="002C2F78">
        <w:rPr>
          <w:rFonts w:ascii="Arial" w:eastAsia="Times New Roman" w:hAnsi="Arial" w:cs="Arial"/>
          <w:iCs/>
          <w:lang w:eastAsia="lv-LV"/>
        </w:rPr>
        <w:t xml:space="preserve"> daļēji strukturēta intervija, kuras laikā Komisija izvērtē kandidāta pieredzi, prezentāciju -</w:t>
      </w:r>
      <w:r w:rsidR="00E66604">
        <w:rPr>
          <w:rFonts w:ascii="Arial" w:eastAsia="Times New Roman" w:hAnsi="Arial" w:cs="Arial"/>
          <w:iCs/>
          <w:lang w:eastAsia="lv-LV"/>
        </w:rPr>
        <w:t xml:space="preserve"> </w:t>
      </w:r>
      <w:r w:rsidRPr="002C2F78">
        <w:rPr>
          <w:rFonts w:ascii="Arial" w:eastAsia="Times New Roman" w:hAnsi="Arial" w:cs="Arial"/>
          <w:iCs/>
          <w:lang w:eastAsia="lv-LV"/>
        </w:rPr>
        <w:t>Redzējumu, profesionālās zināšanas saskaņā ar komisijā apstiprinātajiem kritērijiem</w:t>
      </w:r>
      <w:r w:rsidR="00682C54" w:rsidRPr="002C2F78">
        <w:rPr>
          <w:rFonts w:ascii="Arial" w:eastAsia="Times New Roman" w:hAnsi="Arial" w:cs="Arial"/>
          <w:iCs/>
          <w:lang w:eastAsia="lv-LV"/>
        </w:rPr>
        <w:t xml:space="preserve">, </w:t>
      </w:r>
      <w:r w:rsidRPr="002C2F78">
        <w:rPr>
          <w:rFonts w:ascii="Arial" w:eastAsia="Times New Roman" w:hAnsi="Arial" w:cs="Arial"/>
          <w:iCs/>
          <w:lang w:eastAsia="lv-LV"/>
        </w:rPr>
        <w:t xml:space="preserve"> </w:t>
      </w:r>
      <w:r w:rsidR="00682C54" w:rsidRPr="002C2F78">
        <w:rPr>
          <w:rFonts w:ascii="Arial" w:eastAsia="Times New Roman" w:hAnsi="Arial" w:cs="Arial"/>
          <w:iCs/>
          <w:lang w:eastAsia="lv-LV"/>
        </w:rPr>
        <w:t xml:space="preserve">veic vadības kompetenču novērtēšanu </w:t>
      </w:r>
      <w:r w:rsidRPr="002C2F78">
        <w:rPr>
          <w:rFonts w:ascii="Arial" w:eastAsia="Times New Roman" w:hAnsi="Arial" w:cs="Arial"/>
          <w:iCs/>
          <w:lang w:eastAsia="lv-LV"/>
        </w:rPr>
        <w:t>un piešķir atbilstošu punktu skaitu, aizpildot Pretendentu novērtēšanas veidlapu</w:t>
      </w:r>
      <w:r w:rsidR="003704A2" w:rsidRPr="002C2F78">
        <w:rPr>
          <w:rFonts w:ascii="Arial" w:eastAsia="Times New Roman" w:hAnsi="Arial" w:cs="Arial"/>
          <w:iCs/>
          <w:lang w:eastAsia="lv-LV"/>
        </w:rPr>
        <w:t xml:space="preserve"> (</w:t>
      </w:r>
      <w:r w:rsidR="003E766A" w:rsidRPr="002C2F78">
        <w:rPr>
          <w:rFonts w:ascii="Arial" w:eastAsia="Times New Roman" w:hAnsi="Arial" w:cs="Arial"/>
          <w:iCs/>
          <w:lang w:eastAsia="lv-LV"/>
        </w:rPr>
        <w:t>3</w:t>
      </w:r>
      <w:r w:rsidR="003704A2" w:rsidRPr="002C2F78">
        <w:rPr>
          <w:rFonts w:ascii="Arial" w:eastAsia="Times New Roman" w:hAnsi="Arial" w:cs="Arial"/>
          <w:iCs/>
          <w:lang w:eastAsia="lv-LV"/>
        </w:rPr>
        <w:t>.pielikums)</w:t>
      </w:r>
      <w:r w:rsidRPr="002C2F78">
        <w:rPr>
          <w:rFonts w:ascii="Arial" w:eastAsia="Times New Roman" w:hAnsi="Arial" w:cs="Arial"/>
          <w:iCs/>
          <w:lang w:eastAsia="lv-LV"/>
        </w:rPr>
        <w:t>. Komisijas locekļi vienojas par konkrētiem jautājumiem, kas tiks uzdoti Pretendentiem intervijas laikā.</w:t>
      </w:r>
    </w:p>
    <w:p w14:paraId="2297A534" w14:textId="3C75A7ED" w:rsidR="000F7A89"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ar Pretendentiem, kuri izvirzīti uz konkursa </w:t>
      </w:r>
      <w:r w:rsidR="005434C0" w:rsidRPr="002C2F78">
        <w:rPr>
          <w:rFonts w:ascii="Arial" w:eastAsia="Times New Roman" w:hAnsi="Arial" w:cs="Arial"/>
          <w:iCs/>
          <w:spacing w:val="-3"/>
          <w:lang w:eastAsia="lv-LV"/>
        </w:rPr>
        <w:t xml:space="preserve">otro </w:t>
      </w:r>
      <w:r w:rsidRPr="002C2F78">
        <w:rPr>
          <w:rFonts w:ascii="Arial" w:eastAsia="Times New Roman" w:hAnsi="Arial" w:cs="Arial"/>
          <w:iCs/>
          <w:spacing w:val="-3"/>
          <w:lang w:eastAsia="lv-LV"/>
        </w:rPr>
        <w:t xml:space="preserve">kārtu, notiek klātienē. </w:t>
      </w:r>
    </w:p>
    <w:p w14:paraId="2A14028F" w14:textId="6A6AE9C9" w:rsidR="003C3AB4" w:rsidRPr="002C2F78" w:rsidRDefault="003C3AB4" w:rsidP="002C2F78">
      <w:pPr>
        <w:widowControl w:val="0"/>
        <w:numPr>
          <w:ilvl w:val="0"/>
          <w:numId w:val="5"/>
        </w:numPr>
        <w:spacing w:after="0" w:line="276" w:lineRule="auto"/>
        <w:jc w:val="both"/>
        <w:rPr>
          <w:rFonts w:ascii="Arial" w:eastAsia="Times New Roman" w:hAnsi="Arial" w:cs="Arial"/>
          <w:iCs/>
          <w:spacing w:val="-3"/>
          <w:lang w:eastAsia="lv-LV"/>
        </w:rPr>
      </w:pPr>
      <w:r w:rsidRPr="002C2F78">
        <w:rPr>
          <w:rFonts w:ascii="Arial" w:eastAsia="Times New Roman" w:hAnsi="Arial" w:cs="Arial"/>
          <w:iCs/>
          <w:spacing w:val="-3"/>
          <w:lang w:eastAsia="lv-LV"/>
        </w:rPr>
        <w:t xml:space="preserve">Intervijas laikā </w:t>
      </w:r>
      <w:r w:rsidR="00FF551B" w:rsidRPr="002C2F78">
        <w:rPr>
          <w:rFonts w:ascii="Arial" w:eastAsia="Times New Roman" w:hAnsi="Arial" w:cs="Arial"/>
          <w:iCs/>
          <w:spacing w:val="-3"/>
          <w:lang w:eastAsia="lv-LV"/>
        </w:rPr>
        <w:t>K</w:t>
      </w:r>
      <w:r w:rsidRPr="002C2F78">
        <w:rPr>
          <w:rFonts w:ascii="Arial" w:eastAsia="Times New Roman" w:hAnsi="Arial" w:cs="Arial"/>
          <w:iCs/>
          <w:spacing w:val="-3"/>
          <w:lang w:eastAsia="lv-LV"/>
        </w:rPr>
        <w:t>omisijas locekļi uzdod visiem Pretendentiem vienādus jautājumus vienā un tajā pašā secībā, ievērojot vienlīdzīgas attieksmes principu. Ja intervijas laikā komisijas locekļiem rodas papildus jautājumi Pretendentam, komisijas locekļi ir tiesīgi uzdot tos.</w:t>
      </w:r>
    </w:p>
    <w:p w14:paraId="5CB2FE1E" w14:textId="77777777"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spacing w:val="-3"/>
          <w:lang w:eastAsia="lv-LV"/>
        </w:rPr>
        <w:t>Pretendenti atbild uz Komisijas jautājumiem saistībā ar valdes locekļa amatam nepieciešamajām zināšanām un kompetencēm atbilstoši Sabiedrības darbības jomai un prezentē Redzējumu.</w:t>
      </w:r>
    </w:p>
    <w:p w14:paraId="07D60F79" w14:textId="77777777" w:rsid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 xml:space="preserve">Intervijas laikā katrs </w:t>
      </w:r>
      <w:r w:rsidR="00FF551B" w:rsidRPr="002C2F78">
        <w:rPr>
          <w:rFonts w:ascii="Arial" w:eastAsia="Times New Roman" w:hAnsi="Arial" w:cs="Arial"/>
          <w:iCs/>
          <w:lang w:eastAsia="lv-LV"/>
        </w:rPr>
        <w:t>K</w:t>
      </w:r>
      <w:r w:rsidRPr="002C2F78">
        <w:rPr>
          <w:rFonts w:ascii="Arial" w:eastAsia="Times New Roman" w:hAnsi="Arial" w:cs="Arial"/>
          <w:iCs/>
          <w:lang w:eastAsia="lv-LV"/>
        </w:rPr>
        <w:t xml:space="preserve">omisijas loceklis izvērtē Pretendenta, kas izvirzīts konkursa </w:t>
      </w:r>
      <w:r w:rsidR="00FF551B" w:rsidRPr="002C2F78">
        <w:rPr>
          <w:rFonts w:ascii="Arial" w:eastAsia="Times New Roman" w:hAnsi="Arial" w:cs="Arial"/>
          <w:iCs/>
          <w:lang w:eastAsia="lv-LV"/>
        </w:rPr>
        <w:t xml:space="preserve">otrajai </w:t>
      </w:r>
      <w:r w:rsidRPr="002C2F78">
        <w:rPr>
          <w:rFonts w:ascii="Arial" w:eastAsia="Times New Roman" w:hAnsi="Arial" w:cs="Arial"/>
          <w:iCs/>
          <w:lang w:eastAsia="lv-LV"/>
        </w:rPr>
        <w:t>kārtai, zināšanu, kompetenču kopumu un atbilstību Sabiedrības valdes locekļa amatam izvirzītajiem kritērijiem, kā arī Pretendenta Redzējuma detalizāciju, analītisko dziļumu, stratēģisko dziļumu, izmantotos datus un argumentācijas pamatotību, piešķir atbilstošu punktu skaitu saskaņā ar komisijā apstiprinātajiem vērtēšanas kritērijiem, aizpildot Pretendentu novērtēšanas veidlapu.</w:t>
      </w:r>
    </w:p>
    <w:p w14:paraId="72EED1D5" w14:textId="6EDD795A" w:rsidR="003C3AB4" w:rsidRPr="004B04A8" w:rsidRDefault="003C3AB4" w:rsidP="004B04A8">
      <w:pPr>
        <w:widowControl w:val="0"/>
        <w:numPr>
          <w:ilvl w:val="0"/>
          <w:numId w:val="5"/>
        </w:numPr>
        <w:spacing w:after="0" w:line="276" w:lineRule="auto"/>
        <w:jc w:val="both"/>
        <w:rPr>
          <w:rFonts w:ascii="Arial" w:eastAsia="Times New Roman" w:hAnsi="Arial" w:cs="Arial"/>
          <w:iCs/>
          <w:lang w:eastAsia="lv-LV"/>
        </w:rPr>
      </w:pPr>
      <w:r w:rsidRPr="004B04A8">
        <w:rPr>
          <w:rFonts w:ascii="Arial" w:eastAsia="Times New Roman" w:hAnsi="Arial" w:cs="Arial"/>
          <w:iCs/>
          <w:lang w:eastAsia="lv-LV"/>
        </w:rPr>
        <w:t xml:space="preserve">Pēc konkursa </w:t>
      </w:r>
      <w:r w:rsidR="001E31D8" w:rsidRPr="004B04A8">
        <w:rPr>
          <w:rFonts w:ascii="Arial" w:eastAsia="Times New Roman" w:hAnsi="Arial" w:cs="Arial"/>
          <w:iCs/>
          <w:lang w:eastAsia="lv-LV"/>
        </w:rPr>
        <w:t xml:space="preserve">otrās </w:t>
      </w:r>
      <w:r w:rsidRPr="004B04A8">
        <w:rPr>
          <w:rFonts w:ascii="Arial" w:eastAsia="Times New Roman" w:hAnsi="Arial" w:cs="Arial"/>
          <w:iCs/>
          <w:lang w:eastAsia="lv-LV"/>
        </w:rPr>
        <w:t xml:space="preserve">kārtas rezultātu apkopošanas Komisija </w:t>
      </w:r>
      <w:r w:rsidR="00214AE5" w:rsidRPr="004B04A8">
        <w:rPr>
          <w:rFonts w:ascii="Arial" w:eastAsia="Times New Roman" w:hAnsi="Arial" w:cs="Arial"/>
          <w:iCs/>
          <w:lang w:eastAsia="lv-LV"/>
        </w:rPr>
        <w:t>katram kandidātam piešķir vērtējumu, aizpildot Pretendentu novērtēšanas veidlapu (</w:t>
      </w:r>
      <w:r w:rsidR="004B04A8">
        <w:rPr>
          <w:rFonts w:ascii="Arial" w:eastAsia="Times New Roman" w:hAnsi="Arial" w:cs="Arial"/>
          <w:iCs/>
          <w:lang w:eastAsia="lv-LV"/>
        </w:rPr>
        <w:t>3.</w:t>
      </w:r>
      <w:r w:rsidR="00214AE5" w:rsidRPr="004B04A8">
        <w:rPr>
          <w:rFonts w:ascii="Arial" w:eastAsia="Times New Roman" w:hAnsi="Arial" w:cs="Arial"/>
          <w:iCs/>
          <w:lang w:eastAsia="lv-LV"/>
        </w:rPr>
        <w:t>pielikums) un pēc rezultātu apkopošanas pieņem vienu no šādiem lēmumiem:</w:t>
      </w:r>
    </w:p>
    <w:p w14:paraId="027266AD" w14:textId="05AA4E40"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iesniegt Sabiedrības kapitāla daļu turētājam vismaz 1 vai 2 atbilstošākās kandidatūras Sabiedrības valdes locekļa amatam, galīgā lēmuma pieņemšanai;</w:t>
      </w:r>
    </w:p>
    <w:p w14:paraId="21069731" w14:textId="632E50FE"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izbeigt Konkursu, ja neviens no Pretendentiem neatbilst amatam izvirzītajām prasībām, un informēt par to Sabiedrības kapitāla daļu turētāju;</w:t>
      </w:r>
    </w:p>
    <w:p w14:paraId="4CCA0FEC" w14:textId="63DC1131" w:rsidR="00214AE5" w:rsidRPr="002C2F78" w:rsidRDefault="00214AE5" w:rsidP="004B04A8">
      <w:pPr>
        <w:widowControl w:val="0"/>
        <w:numPr>
          <w:ilvl w:val="1"/>
          <w:numId w:val="5"/>
        </w:numPr>
        <w:tabs>
          <w:tab w:val="left" w:pos="142"/>
        </w:tabs>
        <w:autoSpaceDE w:val="0"/>
        <w:autoSpaceDN w:val="0"/>
        <w:adjustRightInd w:val="0"/>
        <w:spacing w:after="0" w:line="276" w:lineRule="auto"/>
        <w:ind w:left="992" w:hanging="567"/>
        <w:jc w:val="both"/>
        <w:rPr>
          <w:rFonts w:ascii="Arial" w:eastAsia="Times New Roman" w:hAnsi="Arial" w:cs="Arial"/>
          <w:iCs/>
          <w:lang w:eastAsia="lv-LV"/>
        </w:rPr>
      </w:pPr>
      <w:r w:rsidRPr="002C2F78">
        <w:rPr>
          <w:rFonts w:ascii="Arial" w:eastAsia="Times New Roman" w:hAnsi="Arial" w:cs="Arial"/>
          <w:iCs/>
          <w:lang w:eastAsia="lv-LV"/>
        </w:rPr>
        <w:t xml:space="preserve">noraidīt visus Pretendentus, tādā gadījumā Komisija informē par to Sabiedrības kapitāla </w:t>
      </w:r>
      <w:r w:rsidRPr="002C2F78">
        <w:rPr>
          <w:rFonts w:ascii="Arial" w:eastAsia="Times New Roman" w:hAnsi="Arial" w:cs="Arial"/>
          <w:iCs/>
          <w:lang w:eastAsia="lv-LV"/>
        </w:rPr>
        <w:lastRenderedPageBreak/>
        <w:t>daļu turētāju un sniedz priekšlikumus par turpmāko rīcību.</w:t>
      </w:r>
    </w:p>
    <w:p w14:paraId="4B22BD5E" w14:textId="23C28A25" w:rsidR="003C3AB4" w:rsidRPr="002C2F78" w:rsidRDefault="003C3AB4" w:rsidP="002C2F78">
      <w:pPr>
        <w:widowControl w:val="0"/>
        <w:numPr>
          <w:ilvl w:val="0"/>
          <w:numId w:val="5"/>
        </w:numPr>
        <w:spacing w:after="0" w:line="276" w:lineRule="auto"/>
        <w:jc w:val="both"/>
        <w:rPr>
          <w:rFonts w:ascii="Arial" w:eastAsia="Times New Roman" w:hAnsi="Arial" w:cs="Arial"/>
          <w:iCs/>
          <w:lang w:eastAsia="lv-LV"/>
        </w:rPr>
      </w:pPr>
      <w:r w:rsidRPr="002C2F78">
        <w:rPr>
          <w:rFonts w:ascii="Arial" w:eastAsia="Times New Roman" w:hAnsi="Arial" w:cs="Arial"/>
          <w:iCs/>
          <w:lang w:eastAsia="lv-LV"/>
        </w:rPr>
        <w:t>Ko</w:t>
      </w:r>
      <w:r w:rsidR="00214AE5" w:rsidRPr="002C2F78">
        <w:rPr>
          <w:rFonts w:ascii="Arial" w:eastAsia="Times New Roman" w:hAnsi="Arial" w:cs="Arial"/>
          <w:iCs/>
          <w:lang w:eastAsia="lv-LV"/>
        </w:rPr>
        <w:t>misijas sekretārs</w:t>
      </w:r>
      <w:r w:rsidRPr="002C2F78">
        <w:rPr>
          <w:rFonts w:ascii="Arial" w:eastAsia="Times New Roman" w:hAnsi="Arial" w:cs="Arial"/>
          <w:iCs/>
          <w:lang w:eastAsia="lv-LV"/>
        </w:rPr>
        <w:t xml:space="preserve"> informē konkursa </w:t>
      </w:r>
      <w:r w:rsidR="00214AE5" w:rsidRPr="002C2F78">
        <w:rPr>
          <w:rFonts w:ascii="Arial" w:eastAsia="Times New Roman" w:hAnsi="Arial" w:cs="Arial"/>
          <w:iCs/>
          <w:lang w:eastAsia="lv-LV"/>
        </w:rPr>
        <w:t>otrās</w:t>
      </w:r>
      <w:r w:rsidR="00C01E25" w:rsidRPr="002C2F78">
        <w:rPr>
          <w:rFonts w:ascii="Arial" w:eastAsia="Times New Roman" w:hAnsi="Arial" w:cs="Arial"/>
          <w:iCs/>
          <w:lang w:eastAsia="lv-LV"/>
        </w:rPr>
        <w:t xml:space="preserve"> </w:t>
      </w:r>
      <w:r w:rsidRPr="002C2F78">
        <w:rPr>
          <w:rFonts w:ascii="Arial" w:eastAsia="Times New Roman" w:hAnsi="Arial" w:cs="Arial"/>
          <w:iCs/>
          <w:lang w:eastAsia="lv-LV"/>
        </w:rPr>
        <w:t>kārtas Pretendentu/-</w:t>
      </w:r>
      <w:proofErr w:type="spellStart"/>
      <w:r w:rsidRPr="002C2F78">
        <w:rPr>
          <w:rFonts w:ascii="Arial" w:eastAsia="Times New Roman" w:hAnsi="Arial" w:cs="Arial"/>
          <w:iCs/>
          <w:lang w:eastAsia="lv-LV"/>
        </w:rPr>
        <w:t>us</w:t>
      </w:r>
      <w:proofErr w:type="spellEnd"/>
      <w:r w:rsidRPr="002C2F78">
        <w:rPr>
          <w:rFonts w:ascii="Arial" w:eastAsia="Times New Roman" w:hAnsi="Arial" w:cs="Arial"/>
          <w:iCs/>
          <w:lang w:eastAsia="lv-LV"/>
        </w:rPr>
        <w:t xml:space="preserve">, kas pēc </w:t>
      </w:r>
      <w:r w:rsidR="00C01E25" w:rsidRPr="002C2F78">
        <w:rPr>
          <w:rFonts w:ascii="Arial" w:eastAsia="Times New Roman" w:hAnsi="Arial" w:cs="Arial"/>
          <w:iCs/>
          <w:lang w:eastAsia="lv-LV"/>
        </w:rPr>
        <w:t>K</w:t>
      </w:r>
      <w:r w:rsidRPr="002C2F78">
        <w:rPr>
          <w:rFonts w:ascii="Arial" w:eastAsia="Times New Roman" w:hAnsi="Arial" w:cs="Arial"/>
          <w:iCs/>
          <w:lang w:eastAsia="lv-LV"/>
        </w:rPr>
        <w:t>omisijas lēmuma, netika novērtēti, kā visatbilstošākie kandidāti Sabiedrības valdes locekļa amatam, nosūtot atteikumu elektroniski</w:t>
      </w:r>
      <w:r w:rsidR="004505E4" w:rsidRPr="002C2F78">
        <w:rPr>
          <w:rFonts w:ascii="Arial" w:eastAsia="Times New Roman" w:hAnsi="Arial" w:cs="Arial"/>
          <w:iCs/>
          <w:lang w:eastAsia="lv-LV"/>
        </w:rPr>
        <w:t xml:space="preserve"> (e-pasta formā)</w:t>
      </w:r>
      <w:r w:rsidRPr="002C2F78">
        <w:rPr>
          <w:rFonts w:ascii="Arial" w:eastAsia="Times New Roman" w:hAnsi="Arial" w:cs="Arial"/>
          <w:iCs/>
          <w:lang w:eastAsia="lv-LV"/>
        </w:rPr>
        <w:t xml:space="preserve"> uz Pretendenta pieteikumā norādīto elektronisko pasta adresi.</w:t>
      </w:r>
    </w:p>
    <w:p w14:paraId="0EC7AA00" w14:textId="77777777" w:rsidR="003C3AB4" w:rsidRPr="00F1395A" w:rsidRDefault="003C3AB4" w:rsidP="003C3AB4">
      <w:pPr>
        <w:spacing w:before="240" w:after="240" w:line="276" w:lineRule="auto"/>
        <w:jc w:val="center"/>
        <w:rPr>
          <w:rFonts w:ascii="Arial" w:eastAsia="Times New Roman" w:hAnsi="Arial" w:cs="Arial"/>
          <w:b/>
          <w:lang w:eastAsia="lv-LV"/>
        </w:rPr>
      </w:pPr>
      <w:r w:rsidRPr="00F1395A">
        <w:rPr>
          <w:rFonts w:ascii="Arial" w:eastAsia="Times New Roman" w:hAnsi="Arial" w:cs="Arial"/>
          <w:b/>
          <w:lang w:eastAsia="lv-LV"/>
        </w:rPr>
        <w:t>VI. Noslēguma jautājumi</w:t>
      </w:r>
    </w:p>
    <w:p w14:paraId="1CD1763A" w14:textId="77777777"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Pretendenta neierašanās, nepiedalīšanās kādā no Konkursa kārtam iepriekš norunātā laikā un vietā, ja Pretendents pirms plānotās tikšanās nav sniedzis informāciju par neierašanās attaisnojošiem iemesliem, uzskatāma par Pretendenta kandidatūras atsaukumu.</w:t>
      </w:r>
    </w:p>
    <w:p w14:paraId="2AB159B3" w14:textId="6C2E6C0B"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Ja Komisijas rīcībā ir informācija, kas varētu liecināt, ka Pretendenta reputācija nav nevainojama, Komisijai ir pienākums izvērtēt to un pieņemt lēmumu par Pretendenta virzīšanu turpmākajam vērtēšanas procesam. Reputācijas vērtēšana tiek paredzēta katrā Konkursa kārtā. </w:t>
      </w:r>
      <w:r w:rsidR="00C01E25" w:rsidRPr="004B04A8">
        <w:rPr>
          <w:rFonts w:ascii="Arial" w:eastAsia="Times New Roman" w:hAnsi="Arial" w:cs="Arial"/>
          <w:lang w:eastAsia="lv-LV"/>
        </w:rPr>
        <w:t xml:space="preserve">Pretendentu </w:t>
      </w:r>
      <w:r w:rsidRPr="004B04A8">
        <w:rPr>
          <w:rFonts w:ascii="Arial" w:eastAsia="Times New Roman" w:hAnsi="Arial" w:cs="Arial"/>
          <w:lang w:eastAsia="lv-LV"/>
        </w:rPr>
        <w:t>var izslēgt no turpmākā vērtēšanas procesa tikai ar vienbalsīgu visu komisijas locekļu lēmumu.</w:t>
      </w:r>
    </w:p>
    <w:p w14:paraId="70CAFE91" w14:textId="308E223D" w:rsidR="003C3AB4" w:rsidRPr="004B04A8" w:rsidRDefault="00C01E25"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Pretendentu </w:t>
      </w:r>
      <w:r w:rsidR="003C3AB4" w:rsidRPr="004B04A8">
        <w:rPr>
          <w:rFonts w:ascii="Arial" w:eastAsia="Times New Roman" w:hAnsi="Arial" w:cs="Arial"/>
          <w:lang w:eastAsia="lv-LV"/>
        </w:rPr>
        <w:t xml:space="preserve">vērtēšanas process </w:t>
      </w:r>
      <w:r w:rsidR="00033C24" w:rsidRPr="004B04A8">
        <w:rPr>
          <w:rFonts w:ascii="Arial" w:eastAsia="Times New Roman" w:hAnsi="Arial" w:cs="Arial"/>
          <w:lang w:eastAsia="lv-LV"/>
        </w:rPr>
        <w:t xml:space="preserve">un ar to saistītā dokumentācija </w:t>
      </w:r>
      <w:r w:rsidR="003C3AB4" w:rsidRPr="004B04A8">
        <w:rPr>
          <w:rFonts w:ascii="Arial" w:eastAsia="Times New Roman" w:hAnsi="Arial" w:cs="Arial"/>
          <w:lang w:eastAsia="lv-LV"/>
        </w:rPr>
        <w:t xml:space="preserve">ir ierobežotas pieejamības informācija, kas nav izpaužama. </w:t>
      </w:r>
    </w:p>
    <w:p w14:paraId="3694F903" w14:textId="7A33ABAD"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pieņem lēmumu par Pretendentu atbilstību izvirzītajām prasībām, pamatojoties uz Konkursa atlases kārtās iegūto punktu kopsummas rezultāta. Katrā no Konkursa kārtām </w:t>
      </w:r>
      <w:r w:rsidR="00C01E25" w:rsidRPr="004B04A8">
        <w:rPr>
          <w:rFonts w:ascii="Arial" w:eastAsia="Times New Roman" w:hAnsi="Arial" w:cs="Arial"/>
          <w:lang w:eastAsia="lv-LV"/>
        </w:rPr>
        <w:t>K</w:t>
      </w:r>
      <w:r w:rsidRPr="004B04A8">
        <w:rPr>
          <w:rFonts w:ascii="Arial" w:eastAsia="Times New Roman" w:hAnsi="Arial" w:cs="Arial"/>
          <w:lang w:eastAsia="lv-LV"/>
        </w:rPr>
        <w:t xml:space="preserve">omisijas sekretārs veic vērtēšanas lapu apkopošanu un aprēķina vidējo punktu skaitu. Komisija par atbilstošāko atzīst Pretendentu, kurš ieguvis augstāko vidējo punktu skaitu visās kārtās kopā. Ja vairāki Pretendenti iegūst vienādu punktu skaitu, par atbilstošāko tiek atzīts Pretendents, kurš ieguvis augstāko punktu skaitu Konkursa </w:t>
      </w:r>
      <w:r w:rsidR="00C01E25" w:rsidRPr="004B04A8">
        <w:rPr>
          <w:rFonts w:ascii="Arial" w:eastAsia="Times New Roman" w:hAnsi="Arial" w:cs="Arial"/>
          <w:lang w:eastAsia="lv-LV"/>
        </w:rPr>
        <w:t xml:space="preserve">otrajā </w:t>
      </w:r>
      <w:r w:rsidRPr="004B04A8">
        <w:rPr>
          <w:rFonts w:ascii="Arial" w:eastAsia="Times New Roman" w:hAnsi="Arial" w:cs="Arial"/>
          <w:lang w:eastAsia="lv-LV"/>
        </w:rPr>
        <w:t xml:space="preserve">kārtā (intervijā). </w:t>
      </w:r>
    </w:p>
    <w:p w14:paraId="0C21B725" w14:textId="6B666659"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 xml:space="preserve">Komisija beidz savu darbu ar brīdi, kad pieņemts lēmums un parakstīts protokols par Konkursa rezultātiem, un iesniegts priekšlikums Sabiedrības kapitāla daļu turētājam. </w:t>
      </w:r>
    </w:p>
    <w:p w14:paraId="047BABC2" w14:textId="51912F54" w:rsidR="003C3AB4"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Konkursa laikā Pretendentu iesniegtie dokumenti atpakaļ netiek izsniegti, bet nodoti glabāšanai, kopā ar Komisijas materiāliem Sabiedrības kapitāla daļu turētājam.</w:t>
      </w:r>
    </w:p>
    <w:p w14:paraId="4F72C0EE" w14:textId="0787FBAF" w:rsidR="007E5FA9" w:rsidRPr="004B04A8" w:rsidRDefault="003C3AB4" w:rsidP="004B04A8">
      <w:pPr>
        <w:widowControl w:val="0"/>
        <w:numPr>
          <w:ilvl w:val="0"/>
          <w:numId w:val="5"/>
        </w:numPr>
        <w:spacing w:after="0" w:line="240" w:lineRule="auto"/>
        <w:ind w:left="357" w:hanging="357"/>
        <w:jc w:val="both"/>
        <w:rPr>
          <w:rFonts w:ascii="Arial" w:eastAsia="Times New Roman" w:hAnsi="Arial" w:cs="Arial"/>
          <w:lang w:eastAsia="lv-LV"/>
        </w:rPr>
      </w:pPr>
      <w:r w:rsidRPr="004B04A8">
        <w:rPr>
          <w:rFonts w:ascii="Arial" w:eastAsia="Times New Roman" w:hAnsi="Arial" w:cs="Arial"/>
          <w:lang w:eastAsia="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r w:rsidR="002666B3" w:rsidRPr="004B04A8">
        <w:rPr>
          <w:rFonts w:ascii="Arial" w:eastAsia="Times New Roman" w:hAnsi="Arial" w:cs="Arial"/>
          <w:lang w:eastAsia="lv-LV"/>
        </w:rPr>
        <w:t>.</w:t>
      </w:r>
      <w:bookmarkEnd w:id="0"/>
    </w:p>
    <w:p w14:paraId="06CF2A5D" w14:textId="5498F7B1" w:rsidR="00713492" w:rsidRPr="00F1395A" w:rsidRDefault="00713492" w:rsidP="00713492">
      <w:pPr>
        <w:widowControl w:val="0"/>
        <w:spacing w:before="240" w:after="240" w:line="276" w:lineRule="auto"/>
        <w:jc w:val="both"/>
        <w:rPr>
          <w:rFonts w:ascii="Arial" w:eastAsia="Times New Roman" w:hAnsi="Arial" w:cs="Arial"/>
          <w:lang w:eastAsia="lv-LV"/>
        </w:rPr>
      </w:pPr>
    </w:p>
    <w:p w14:paraId="0B632D33" w14:textId="52BDCDAC" w:rsidR="00713492" w:rsidRPr="00F1395A" w:rsidRDefault="00713492" w:rsidP="00713492">
      <w:pPr>
        <w:widowControl w:val="0"/>
        <w:spacing w:before="240" w:after="240" w:line="276" w:lineRule="auto"/>
        <w:jc w:val="both"/>
        <w:rPr>
          <w:rFonts w:ascii="Arial" w:eastAsia="Times New Roman" w:hAnsi="Arial" w:cs="Arial"/>
          <w:lang w:eastAsia="lv-LV"/>
        </w:rPr>
      </w:pPr>
      <w:r w:rsidRPr="00F1395A">
        <w:rPr>
          <w:rFonts w:ascii="Arial" w:eastAsia="Times New Roman" w:hAnsi="Arial" w:cs="Arial"/>
          <w:lang w:eastAsia="lv-LV"/>
        </w:rPr>
        <w:t>Nominācijas komisijas vadītājs</w:t>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Pr="00F1395A">
        <w:rPr>
          <w:rFonts w:ascii="Arial" w:eastAsia="Times New Roman" w:hAnsi="Arial" w:cs="Arial"/>
          <w:lang w:eastAsia="lv-LV"/>
        </w:rPr>
        <w:tab/>
      </w:r>
      <w:r w:rsidR="001465B1" w:rsidRPr="00F1395A">
        <w:rPr>
          <w:rFonts w:ascii="Arial" w:eastAsia="Times New Roman" w:hAnsi="Arial" w:cs="Arial"/>
          <w:lang w:eastAsia="lv-LV"/>
        </w:rPr>
        <w:t xml:space="preserve">                       </w:t>
      </w:r>
      <w:r w:rsidR="004B04A8">
        <w:rPr>
          <w:rFonts w:ascii="Arial" w:eastAsia="Times New Roman" w:hAnsi="Arial" w:cs="Arial"/>
          <w:lang w:eastAsia="lv-LV"/>
        </w:rPr>
        <w:t>Sand</w:t>
      </w:r>
      <w:r w:rsidR="000E1257">
        <w:rPr>
          <w:rFonts w:ascii="Arial" w:eastAsia="Times New Roman" w:hAnsi="Arial" w:cs="Arial"/>
          <w:lang w:eastAsia="lv-LV"/>
        </w:rPr>
        <w:t>is</w:t>
      </w:r>
      <w:r w:rsidR="004B04A8">
        <w:rPr>
          <w:rFonts w:ascii="Arial" w:eastAsia="Times New Roman" w:hAnsi="Arial" w:cs="Arial"/>
          <w:lang w:eastAsia="lv-LV"/>
        </w:rPr>
        <w:t xml:space="preserve"> </w:t>
      </w:r>
      <w:proofErr w:type="spellStart"/>
      <w:r w:rsidR="001465B1" w:rsidRPr="00F1395A">
        <w:rPr>
          <w:rFonts w:ascii="Arial" w:eastAsia="Times New Roman" w:hAnsi="Arial" w:cs="Arial"/>
          <w:lang w:eastAsia="lv-LV"/>
        </w:rPr>
        <w:t>Svarinskis</w:t>
      </w:r>
      <w:proofErr w:type="spellEnd"/>
    </w:p>
    <w:p w14:paraId="120DE10F" w14:textId="397FB88B" w:rsidR="004B04A8" w:rsidRDefault="004B04A8" w:rsidP="00713492">
      <w:pPr>
        <w:spacing w:after="0" w:line="240" w:lineRule="auto"/>
        <w:jc w:val="center"/>
        <w:rPr>
          <w:rFonts w:ascii="Arial" w:hAnsi="Arial" w:cs="Arial"/>
          <w:bCs/>
        </w:rPr>
      </w:pPr>
    </w:p>
    <w:p w14:paraId="73D779E5" w14:textId="77777777" w:rsidR="004B04A8" w:rsidRDefault="004B04A8" w:rsidP="00713492">
      <w:pPr>
        <w:spacing w:after="0" w:line="240" w:lineRule="auto"/>
        <w:jc w:val="center"/>
        <w:rPr>
          <w:rFonts w:ascii="Arial" w:hAnsi="Arial" w:cs="Arial"/>
          <w:bCs/>
        </w:rPr>
      </w:pPr>
    </w:p>
    <w:sectPr w:rsidR="004B04A8" w:rsidSect="0049526E">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652B" w14:textId="77777777" w:rsidR="0049526E" w:rsidRDefault="0049526E" w:rsidP="00A91272">
      <w:pPr>
        <w:spacing w:after="0" w:line="240" w:lineRule="auto"/>
      </w:pPr>
      <w:r>
        <w:separator/>
      </w:r>
    </w:p>
  </w:endnote>
  <w:endnote w:type="continuationSeparator" w:id="0">
    <w:p w14:paraId="503D3712" w14:textId="77777777" w:rsidR="0049526E" w:rsidRDefault="0049526E" w:rsidP="00A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altName w:val="Cambria"/>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0B22" w14:textId="77777777" w:rsidR="0049526E" w:rsidRDefault="0049526E" w:rsidP="00A91272">
      <w:pPr>
        <w:spacing w:after="0" w:line="240" w:lineRule="auto"/>
      </w:pPr>
      <w:r>
        <w:separator/>
      </w:r>
    </w:p>
  </w:footnote>
  <w:footnote w:type="continuationSeparator" w:id="0">
    <w:p w14:paraId="463DC0B5" w14:textId="77777777" w:rsidR="0049526E" w:rsidRDefault="0049526E" w:rsidP="00A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1363" w14:textId="410779FB" w:rsidR="00A91272" w:rsidRPr="00A91272" w:rsidRDefault="00A91272" w:rsidP="00A91272">
    <w:pPr>
      <w:spacing w:after="0" w:line="240" w:lineRule="auto"/>
      <w:ind w:left="5812"/>
      <w:jc w:val="right"/>
      <w:outlineLvl w:val="0"/>
      <w:rPr>
        <w:rFonts w:ascii="Times New Roman" w:eastAsia="Times New Roman" w:hAnsi="Times New Roman" w:cs="Times New Roman"/>
        <w:bCs/>
        <w:i/>
        <w:kern w:val="36"/>
        <w:szCs w:val="4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672AC0"/>
    <w:multiLevelType w:val="multilevel"/>
    <w:tmpl w:val="C10EAA18"/>
    <w:lvl w:ilvl="0">
      <w:start w:val="1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24E69"/>
    <w:multiLevelType w:val="multilevel"/>
    <w:tmpl w:val="A4943F56"/>
    <w:styleLink w:val="WWNum15"/>
    <w:lvl w:ilvl="0">
      <w:start w:val="47"/>
      <w:numFmt w:val="decimal"/>
      <w:lvlText w:val="%1."/>
      <w:lvlJc w:val="left"/>
      <w:pPr>
        <w:ind w:left="360" w:hanging="360"/>
      </w:pPr>
      <w:rPr>
        <w:rFonts w:ascii="Times New Roman" w:hAnsi="Times New Roman"/>
        <w:b w:val="0"/>
        <w:color w:val="auto"/>
        <w:sz w:val="22"/>
      </w:rPr>
    </w:lvl>
    <w:lvl w:ilvl="1">
      <w:start w:val="1"/>
      <w:numFmt w:val="decimal"/>
      <w:lvlText w:val="%1.%2."/>
      <w:lvlJc w:val="left"/>
      <w:pPr>
        <w:ind w:left="792" w:hanging="432"/>
      </w:pPr>
      <w:rPr>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13A71"/>
    <w:multiLevelType w:val="multilevel"/>
    <w:tmpl w:val="B2A8813C"/>
    <w:lvl w:ilvl="0">
      <w:start w:val="16"/>
      <w:numFmt w:val="decimal"/>
      <w:lvlText w:val="%1."/>
      <w:lvlJc w:val="left"/>
      <w:pPr>
        <w:ind w:left="360" w:hanging="360"/>
      </w:pPr>
      <w:rPr>
        <w:strike w:val="0"/>
        <w:color w:val="auto"/>
        <w:sz w:val="22"/>
        <w:szCs w:val="22"/>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D37F7"/>
    <w:multiLevelType w:val="hybridMultilevel"/>
    <w:tmpl w:val="839C73C6"/>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F41426"/>
    <w:multiLevelType w:val="hybridMultilevel"/>
    <w:tmpl w:val="6FA6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F5B02"/>
    <w:multiLevelType w:val="hybridMultilevel"/>
    <w:tmpl w:val="5B400400"/>
    <w:lvl w:ilvl="0" w:tplc="01C6422A">
      <w:start w:val="1"/>
      <w:numFmt w:val="bullet"/>
      <w:lvlText w:val="-"/>
      <w:lvlJc w:val="left"/>
      <w:pPr>
        <w:ind w:left="720" w:hanging="360"/>
      </w:pPr>
      <w:rPr>
        <w:rFonts w:ascii="Courier New" w:hAnsi="Courier New"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00133"/>
    <w:multiLevelType w:val="multilevel"/>
    <w:tmpl w:val="425C26A6"/>
    <w:lvl w:ilvl="0">
      <w:start w:val="1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D1537"/>
    <w:multiLevelType w:val="hybridMultilevel"/>
    <w:tmpl w:val="F0686D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82387"/>
    <w:multiLevelType w:val="multilevel"/>
    <w:tmpl w:val="7D824C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A20D9E"/>
    <w:multiLevelType w:val="multilevel"/>
    <w:tmpl w:val="3B8AA880"/>
    <w:lvl w:ilvl="0">
      <w:start w:val="16"/>
      <w:numFmt w:val="decimal"/>
      <w:lvlText w:val="%1."/>
      <w:lvlJc w:val="left"/>
      <w:pPr>
        <w:ind w:left="360" w:hanging="360"/>
      </w:pPr>
      <w:rPr>
        <w:rFonts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387615"/>
    <w:multiLevelType w:val="multilevel"/>
    <w:tmpl w:val="C91A7A1A"/>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D903C2"/>
    <w:multiLevelType w:val="multilevel"/>
    <w:tmpl w:val="971C7D1E"/>
    <w:lvl w:ilvl="0">
      <w:start w:val="1"/>
      <w:numFmt w:val="decimal"/>
      <w:lvlText w:val="%1"/>
      <w:lvlJc w:val="left"/>
      <w:pPr>
        <w:ind w:left="435" w:hanging="435"/>
      </w:pPr>
      <w:rPr>
        <w:rFonts w:hint="default"/>
      </w:rPr>
    </w:lvl>
    <w:lvl w:ilvl="1">
      <w:start w:val="1"/>
      <w:numFmt w:val="decimal"/>
      <w:pStyle w:val="VirsrkastsOtrais"/>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5C946E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651B7"/>
    <w:multiLevelType w:val="multilevel"/>
    <w:tmpl w:val="1DB04690"/>
    <w:styleLink w:val="Style1"/>
    <w:lvl w:ilvl="0">
      <w:start w:val="29"/>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D1D4B98"/>
    <w:multiLevelType w:val="multilevel"/>
    <w:tmpl w:val="19BA570C"/>
    <w:lvl w:ilvl="0">
      <w:start w:val="16"/>
      <w:numFmt w:val="decimal"/>
      <w:lvlText w:val="%1."/>
      <w:lvlJc w:val="left"/>
      <w:pPr>
        <w:ind w:left="360" w:hanging="360"/>
      </w:pPr>
      <w:rPr>
        <w:rFonts w:ascii="Times New Roman" w:hAnsi="Times New Roman" w:cs="Times New Roman" w:hint="default"/>
        <w:color w:val="auto"/>
        <w:sz w:val="22"/>
        <w:szCs w:val="22"/>
      </w:rPr>
    </w:lvl>
    <w:lvl w:ilvl="1">
      <w:start w:val="1"/>
      <w:numFmt w:val="bullet"/>
      <w:lvlText w:val=""/>
      <w:lvlJc w:val="left"/>
      <w:pPr>
        <w:ind w:left="3693" w:hanging="432"/>
      </w:pPr>
      <w:rPr>
        <w:rFonts w:ascii="Symbol" w:hAnsi="Symbol" w:hint="default"/>
      </w:rPr>
    </w:lvl>
    <w:lvl w:ilvl="2">
      <w:start w:val="1"/>
      <w:numFmt w:val="bullet"/>
      <w:lvlText w:val="-"/>
      <w:lvlJc w:val="left"/>
      <w:pPr>
        <w:ind w:left="1224" w:hanging="504"/>
      </w:pPr>
      <w:rPr>
        <w:rFonts w:ascii="Courier New" w:hAnsi="Courier New"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74228"/>
    <w:multiLevelType w:val="multilevel"/>
    <w:tmpl w:val="50BEE47E"/>
    <w:lvl w:ilvl="0">
      <w:start w:val="1"/>
      <w:numFmt w:val="bullet"/>
      <w:lvlText w:val=""/>
      <w:lvlJc w:val="left"/>
      <w:pPr>
        <w:ind w:left="360" w:hanging="360"/>
      </w:pPr>
      <w:rPr>
        <w:rFonts w:ascii="Symbol" w:hAnsi="Symbol" w:hint="default"/>
        <w:sz w:val="22"/>
        <w:szCs w:val="26"/>
      </w:rPr>
    </w:lvl>
    <w:lvl w:ilvl="1">
      <w:start w:val="1"/>
      <w:numFmt w:val="bullet"/>
      <w:lvlText w:val=""/>
      <w:lvlJc w:val="left"/>
      <w:pPr>
        <w:ind w:left="3693" w:hanging="432"/>
      </w:pPr>
      <w:rPr>
        <w:rFonts w:ascii="Symbol" w:hAnsi="Symbol" w:hint="default"/>
      </w:rPr>
    </w:lvl>
    <w:lvl w:ilvl="2">
      <w:start w:val="1"/>
      <w:numFmt w:val="bullet"/>
      <w:lvlText w:val="-"/>
      <w:lvlJc w:val="left"/>
      <w:pPr>
        <w:ind w:left="1781" w:hanging="504"/>
      </w:pPr>
      <w:rPr>
        <w:rFonts w:ascii="Courier New" w:hAnsi="Courier New"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A343DF"/>
    <w:multiLevelType w:val="hybridMultilevel"/>
    <w:tmpl w:val="E4260D3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6531"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5018833">
    <w:abstractNumId w:val="18"/>
  </w:num>
  <w:num w:numId="2" w16cid:durableId="1982691269">
    <w:abstractNumId w:val="12"/>
  </w:num>
  <w:num w:numId="3" w16cid:durableId="184289047">
    <w:abstractNumId w:val="14"/>
  </w:num>
  <w:num w:numId="4" w16cid:durableId="975571573">
    <w:abstractNumId w:val="9"/>
  </w:num>
  <w:num w:numId="5" w16cid:durableId="191498680">
    <w:abstractNumId w:val="3"/>
  </w:num>
  <w:num w:numId="6" w16cid:durableId="356921">
    <w:abstractNumId w:val="7"/>
  </w:num>
  <w:num w:numId="7" w16cid:durableId="897207146">
    <w:abstractNumId w:val="11"/>
  </w:num>
  <w:num w:numId="8" w16cid:durableId="1878421732">
    <w:abstractNumId w:val="8"/>
  </w:num>
  <w:num w:numId="9" w16cid:durableId="589240343">
    <w:abstractNumId w:val="4"/>
  </w:num>
  <w:num w:numId="10" w16cid:durableId="1750494026">
    <w:abstractNumId w:val="10"/>
  </w:num>
  <w:num w:numId="11" w16cid:durableId="1232152770">
    <w:abstractNumId w:val="16"/>
  </w:num>
  <w:num w:numId="12" w16cid:durableId="1114205155">
    <w:abstractNumId w:val="15"/>
  </w:num>
  <w:num w:numId="13" w16cid:durableId="1071924111">
    <w:abstractNumId w:val="13"/>
  </w:num>
  <w:num w:numId="14" w16cid:durableId="38745376">
    <w:abstractNumId w:val="2"/>
  </w:num>
  <w:num w:numId="15" w16cid:durableId="764109013">
    <w:abstractNumId w:val="5"/>
  </w:num>
  <w:num w:numId="16" w16cid:durableId="510609029">
    <w:abstractNumId w:val="6"/>
  </w:num>
  <w:num w:numId="17" w16cid:durableId="1171064714">
    <w:abstractNumId w:val="1"/>
  </w:num>
  <w:num w:numId="18" w16cid:durableId="6401151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4"/>
    <w:rsid w:val="00010B17"/>
    <w:rsid w:val="00012D5B"/>
    <w:rsid w:val="00016BB4"/>
    <w:rsid w:val="000235EB"/>
    <w:rsid w:val="00023DE7"/>
    <w:rsid w:val="0002575D"/>
    <w:rsid w:val="00033C24"/>
    <w:rsid w:val="00077DE9"/>
    <w:rsid w:val="000863E9"/>
    <w:rsid w:val="000B2237"/>
    <w:rsid w:val="000B7778"/>
    <w:rsid w:val="000C206E"/>
    <w:rsid w:val="000D1426"/>
    <w:rsid w:val="000D416C"/>
    <w:rsid w:val="000E1257"/>
    <w:rsid w:val="000F5D6B"/>
    <w:rsid w:val="000F7A89"/>
    <w:rsid w:val="00100734"/>
    <w:rsid w:val="00102799"/>
    <w:rsid w:val="0011016E"/>
    <w:rsid w:val="001176B3"/>
    <w:rsid w:val="001208D5"/>
    <w:rsid w:val="001245D5"/>
    <w:rsid w:val="00130C6B"/>
    <w:rsid w:val="001311A7"/>
    <w:rsid w:val="00135CF7"/>
    <w:rsid w:val="00135D65"/>
    <w:rsid w:val="001465B1"/>
    <w:rsid w:val="00151974"/>
    <w:rsid w:val="00165BBA"/>
    <w:rsid w:val="00170020"/>
    <w:rsid w:val="00176041"/>
    <w:rsid w:val="001760FA"/>
    <w:rsid w:val="00183371"/>
    <w:rsid w:val="0019299D"/>
    <w:rsid w:val="001A0867"/>
    <w:rsid w:val="001C0696"/>
    <w:rsid w:val="001D37AC"/>
    <w:rsid w:val="001D4EEA"/>
    <w:rsid w:val="001E31D8"/>
    <w:rsid w:val="00214AE5"/>
    <w:rsid w:val="00220960"/>
    <w:rsid w:val="00220A51"/>
    <w:rsid w:val="00225E7A"/>
    <w:rsid w:val="00241964"/>
    <w:rsid w:val="00254426"/>
    <w:rsid w:val="00257C3F"/>
    <w:rsid w:val="002666B3"/>
    <w:rsid w:val="00270E98"/>
    <w:rsid w:val="0027625A"/>
    <w:rsid w:val="00296DC6"/>
    <w:rsid w:val="002C2F78"/>
    <w:rsid w:val="002C5691"/>
    <w:rsid w:val="002D2D6C"/>
    <w:rsid w:val="002D6816"/>
    <w:rsid w:val="002F2913"/>
    <w:rsid w:val="00303229"/>
    <w:rsid w:val="00307C8D"/>
    <w:rsid w:val="003251E2"/>
    <w:rsid w:val="00335DC2"/>
    <w:rsid w:val="00353C8B"/>
    <w:rsid w:val="003540F4"/>
    <w:rsid w:val="00362DFC"/>
    <w:rsid w:val="003704A2"/>
    <w:rsid w:val="0038219B"/>
    <w:rsid w:val="0038355F"/>
    <w:rsid w:val="003918C6"/>
    <w:rsid w:val="00395B81"/>
    <w:rsid w:val="003A6554"/>
    <w:rsid w:val="003C3AB4"/>
    <w:rsid w:val="003E766A"/>
    <w:rsid w:val="0040141B"/>
    <w:rsid w:val="004137FC"/>
    <w:rsid w:val="004173C0"/>
    <w:rsid w:val="00421AC7"/>
    <w:rsid w:val="0042323C"/>
    <w:rsid w:val="00424C90"/>
    <w:rsid w:val="00432762"/>
    <w:rsid w:val="004327BB"/>
    <w:rsid w:val="00442A2B"/>
    <w:rsid w:val="004500BB"/>
    <w:rsid w:val="004505E4"/>
    <w:rsid w:val="00457177"/>
    <w:rsid w:val="00464366"/>
    <w:rsid w:val="004744F3"/>
    <w:rsid w:val="0049526E"/>
    <w:rsid w:val="004A37AB"/>
    <w:rsid w:val="004A3E7E"/>
    <w:rsid w:val="004B04A8"/>
    <w:rsid w:val="004D37A3"/>
    <w:rsid w:val="004E3694"/>
    <w:rsid w:val="004F2153"/>
    <w:rsid w:val="004F2D1B"/>
    <w:rsid w:val="00503826"/>
    <w:rsid w:val="005064ED"/>
    <w:rsid w:val="005127CB"/>
    <w:rsid w:val="00517176"/>
    <w:rsid w:val="0053409B"/>
    <w:rsid w:val="005434C0"/>
    <w:rsid w:val="005617CD"/>
    <w:rsid w:val="00576B28"/>
    <w:rsid w:val="005A3B36"/>
    <w:rsid w:val="005B0D9F"/>
    <w:rsid w:val="005B13C1"/>
    <w:rsid w:val="005B5F38"/>
    <w:rsid w:val="005C2F4C"/>
    <w:rsid w:val="005C5CE3"/>
    <w:rsid w:val="005C6796"/>
    <w:rsid w:val="005D098D"/>
    <w:rsid w:val="005D133A"/>
    <w:rsid w:val="005D7545"/>
    <w:rsid w:val="006008FC"/>
    <w:rsid w:val="00601FF5"/>
    <w:rsid w:val="00632BF8"/>
    <w:rsid w:val="00633348"/>
    <w:rsid w:val="00637BB8"/>
    <w:rsid w:val="00645B01"/>
    <w:rsid w:val="006472E0"/>
    <w:rsid w:val="006552F6"/>
    <w:rsid w:val="0067768C"/>
    <w:rsid w:val="00677E54"/>
    <w:rsid w:val="00682C54"/>
    <w:rsid w:val="00692058"/>
    <w:rsid w:val="00694EDF"/>
    <w:rsid w:val="00695F03"/>
    <w:rsid w:val="006A572C"/>
    <w:rsid w:val="006B69B2"/>
    <w:rsid w:val="006C1DDA"/>
    <w:rsid w:val="006C2AF1"/>
    <w:rsid w:val="006C5250"/>
    <w:rsid w:val="006D0200"/>
    <w:rsid w:val="006D1424"/>
    <w:rsid w:val="006D29FD"/>
    <w:rsid w:val="006D4413"/>
    <w:rsid w:val="007030AA"/>
    <w:rsid w:val="0070388C"/>
    <w:rsid w:val="0070643C"/>
    <w:rsid w:val="0070777F"/>
    <w:rsid w:val="00712BD1"/>
    <w:rsid w:val="00713492"/>
    <w:rsid w:val="0071659E"/>
    <w:rsid w:val="0073391D"/>
    <w:rsid w:val="0074754C"/>
    <w:rsid w:val="00754A9B"/>
    <w:rsid w:val="007845D0"/>
    <w:rsid w:val="007911A3"/>
    <w:rsid w:val="00797FCF"/>
    <w:rsid w:val="007A1122"/>
    <w:rsid w:val="007A3AA4"/>
    <w:rsid w:val="007A6283"/>
    <w:rsid w:val="007A653F"/>
    <w:rsid w:val="007B238A"/>
    <w:rsid w:val="007B31AE"/>
    <w:rsid w:val="007B46FF"/>
    <w:rsid w:val="007B575C"/>
    <w:rsid w:val="007B6375"/>
    <w:rsid w:val="007E57C8"/>
    <w:rsid w:val="007E5FA9"/>
    <w:rsid w:val="007F1281"/>
    <w:rsid w:val="007F16AA"/>
    <w:rsid w:val="007F176F"/>
    <w:rsid w:val="007F18D7"/>
    <w:rsid w:val="00814DEF"/>
    <w:rsid w:val="00817E3D"/>
    <w:rsid w:val="00822A54"/>
    <w:rsid w:val="008453A8"/>
    <w:rsid w:val="00847BCA"/>
    <w:rsid w:val="00850238"/>
    <w:rsid w:val="00851604"/>
    <w:rsid w:val="00856B98"/>
    <w:rsid w:val="00864BBE"/>
    <w:rsid w:val="00867CBC"/>
    <w:rsid w:val="00883985"/>
    <w:rsid w:val="0088532C"/>
    <w:rsid w:val="00893D68"/>
    <w:rsid w:val="008A598F"/>
    <w:rsid w:val="008A6CEF"/>
    <w:rsid w:val="008B282B"/>
    <w:rsid w:val="008B3CB1"/>
    <w:rsid w:val="008B59DB"/>
    <w:rsid w:val="008B65AA"/>
    <w:rsid w:val="008D0B7C"/>
    <w:rsid w:val="009012A8"/>
    <w:rsid w:val="0090214E"/>
    <w:rsid w:val="009079A7"/>
    <w:rsid w:val="00907FD8"/>
    <w:rsid w:val="00912709"/>
    <w:rsid w:val="009144BC"/>
    <w:rsid w:val="0091615A"/>
    <w:rsid w:val="00925A89"/>
    <w:rsid w:val="00933E9A"/>
    <w:rsid w:val="00945D43"/>
    <w:rsid w:val="009526CC"/>
    <w:rsid w:val="00967614"/>
    <w:rsid w:val="009821F5"/>
    <w:rsid w:val="009847F1"/>
    <w:rsid w:val="009848D7"/>
    <w:rsid w:val="00986211"/>
    <w:rsid w:val="0098629B"/>
    <w:rsid w:val="00991F6C"/>
    <w:rsid w:val="00997CD9"/>
    <w:rsid w:val="009A3309"/>
    <w:rsid w:val="009B2F6D"/>
    <w:rsid w:val="009B373C"/>
    <w:rsid w:val="009D48CD"/>
    <w:rsid w:val="009E5351"/>
    <w:rsid w:val="009F7226"/>
    <w:rsid w:val="00A13957"/>
    <w:rsid w:val="00A215C8"/>
    <w:rsid w:val="00A40FD5"/>
    <w:rsid w:val="00A43744"/>
    <w:rsid w:val="00A60A4A"/>
    <w:rsid w:val="00A628E2"/>
    <w:rsid w:val="00A657A4"/>
    <w:rsid w:val="00A85FF0"/>
    <w:rsid w:val="00A91272"/>
    <w:rsid w:val="00AA238E"/>
    <w:rsid w:val="00AB76D2"/>
    <w:rsid w:val="00AD40C9"/>
    <w:rsid w:val="00AD57F2"/>
    <w:rsid w:val="00AE1567"/>
    <w:rsid w:val="00AE2B68"/>
    <w:rsid w:val="00AE4609"/>
    <w:rsid w:val="00AE69F5"/>
    <w:rsid w:val="00B02F5D"/>
    <w:rsid w:val="00B06829"/>
    <w:rsid w:val="00B12C7A"/>
    <w:rsid w:val="00B156DD"/>
    <w:rsid w:val="00B172D7"/>
    <w:rsid w:val="00B20495"/>
    <w:rsid w:val="00B21C58"/>
    <w:rsid w:val="00B3600B"/>
    <w:rsid w:val="00B6437B"/>
    <w:rsid w:val="00B66468"/>
    <w:rsid w:val="00B66EF0"/>
    <w:rsid w:val="00B94EB6"/>
    <w:rsid w:val="00B95857"/>
    <w:rsid w:val="00B97A0B"/>
    <w:rsid w:val="00BA1A73"/>
    <w:rsid w:val="00BA5B4C"/>
    <w:rsid w:val="00BD13C2"/>
    <w:rsid w:val="00BE1105"/>
    <w:rsid w:val="00BE25B2"/>
    <w:rsid w:val="00BE2B07"/>
    <w:rsid w:val="00BE5404"/>
    <w:rsid w:val="00BF5ECC"/>
    <w:rsid w:val="00C01E0A"/>
    <w:rsid w:val="00C01E25"/>
    <w:rsid w:val="00C02DDF"/>
    <w:rsid w:val="00C05577"/>
    <w:rsid w:val="00C15D59"/>
    <w:rsid w:val="00C16DD7"/>
    <w:rsid w:val="00C27CBC"/>
    <w:rsid w:val="00C3497A"/>
    <w:rsid w:val="00C36B05"/>
    <w:rsid w:val="00C37088"/>
    <w:rsid w:val="00C4591E"/>
    <w:rsid w:val="00C53200"/>
    <w:rsid w:val="00C53D9F"/>
    <w:rsid w:val="00C6414C"/>
    <w:rsid w:val="00C644D1"/>
    <w:rsid w:val="00C7137A"/>
    <w:rsid w:val="00C77A24"/>
    <w:rsid w:val="00C94A74"/>
    <w:rsid w:val="00CB5EFB"/>
    <w:rsid w:val="00CD1B5F"/>
    <w:rsid w:val="00CE4FF3"/>
    <w:rsid w:val="00CF0E28"/>
    <w:rsid w:val="00CF190E"/>
    <w:rsid w:val="00CF5EA8"/>
    <w:rsid w:val="00D01FC2"/>
    <w:rsid w:val="00D10D67"/>
    <w:rsid w:val="00D10F1E"/>
    <w:rsid w:val="00D11EF0"/>
    <w:rsid w:val="00D12859"/>
    <w:rsid w:val="00D26B29"/>
    <w:rsid w:val="00D26D68"/>
    <w:rsid w:val="00D31D7B"/>
    <w:rsid w:val="00D4132D"/>
    <w:rsid w:val="00D41497"/>
    <w:rsid w:val="00D440D8"/>
    <w:rsid w:val="00D834F2"/>
    <w:rsid w:val="00D85C8C"/>
    <w:rsid w:val="00D87663"/>
    <w:rsid w:val="00D91163"/>
    <w:rsid w:val="00DA0175"/>
    <w:rsid w:val="00DA57C0"/>
    <w:rsid w:val="00DA7240"/>
    <w:rsid w:val="00DA771F"/>
    <w:rsid w:val="00DB0357"/>
    <w:rsid w:val="00DD5654"/>
    <w:rsid w:val="00DE6BAC"/>
    <w:rsid w:val="00E06314"/>
    <w:rsid w:val="00E23E5A"/>
    <w:rsid w:val="00E304B3"/>
    <w:rsid w:val="00E436F3"/>
    <w:rsid w:val="00E451FC"/>
    <w:rsid w:val="00E60F57"/>
    <w:rsid w:val="00E66604"/>
    <w:rsid w:val="00E77AEF"/>
    <w:rsid w:val="00E80BF2"/>
    <w:rsid w:val="00E91145"/>
    <w:rsid w:val="00ED4343"/>
    <w:rsid w:val="00ED7AE2"/>
    <w:rsid w:val="00EE0267"/>
    <w:rsid w:val="00EE1230"/>
    <w:rsid w:val="00EE6DEC"/>
    <w:rsid w:val="00EF2DA7"/>
    <w:rsid w:val="00EF7E9E"/>
    <w:rsid w:val="00F0291F"/>
    <w:rsid w:val="00F03896"/>
    <w:rsid w:val="00F06A33"/>
    <w:rsid w:val="00F0781F"/>
    <w:rsid w:val="00F10A7E"/>
    <w:rsid w:val="00F1395A"/>
    <w:rsid w:val="00F21C3B"/>
    <w:rsid w:val="00F243FA"/>
    <w:rsid w:val="00F4101E"/>
    <w:rsid w:val="00F463EA"/>
    <w:rsid w:val="00F47A95"/>
    <w:rsid w:val="00F65557"/>
    <w:rsid w:val="00F80899"/>
    <w:rsid w:val="00F8346A"/>
    <w:rsid w:val="00F97D69"/>
    <w:rsid w:val="00FA4224"/>
    <w:rsid w:val="00FA7B4B"/>
    <w:rsid w:val="00FB48F6"/>
    <w:rsid w:val="00FB4D55"/>
    <w:rsid w:val="00FE2501"/>
    <w:rsid w:val="00FF35FF"/>
    <w:rsid w:val="00FF551B"/>
    <w:rsid w:val="00FF6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65B1"/>
  <w15:docId w15:val="{CAC35233-F95E-4099-9F6C-FA3EAAA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AB4"/>
    <w:pPr>
      <w:numPr>
        <w:numId w:val="1"/>
      </w:numPr>
      <w:spacing w:before="100" w:beforeAutospacing="1" w:after="100" w:afterAutospacing="1" w:line="360" w:lineRule="auto"/>
      <w:jc w:val="center"/>
      <w:outlineLvl w:val="0"/>
    </w:pPr>
    <w:rPr>
      <w:rFonts w:ascii="Cambria" w:eastAsia="Times New Roman" w:hAnsi="Cambria" w:cs="Times New Roman"/>
      <w:bCs/>
      <w:color w:val="2E74B5"/>
      <w:kern w:val="36"/>
      <w:sz w:val="26"/>
      <w:szCs w:val="48"/>
      <w:lang w:eastAsia="lv-LV"/>
    </w:rPr>
  </w:style>
  <w:style w:type="paragraph" w:styleId="Heading2">
    <w:name w:val="heading 2"/>
    <w:basedOn w:val="Normal"/>
    <w:next w:val="Normal"/>
    <w:link w:val="Heading2Char"/>
    <w:uiPriority w:val="9"/>
    <w:unhideWhenUsed/>
    <w:qFormat/>
    <w:rsid w:val="003C3AB4"/>
    <w:pPr>
      <w:keepNext/>
      <w:keepLines/>
      <w:numPr>
        <w:ilvl w:val="1"/>
        <w:numId w:val="1"/>
      </w:numPr>
      <w:spacing w:before="200" w:after="0" w:line="276" w:lineRule="auto"/>
      <w:outlineLvl w:val="1"/>
    </w:pPr>
    <w:rPr>
      <w:rFonts w:ascii="Cambria" w:eastAsia="Times New Roman" w:hAnsi="Cambria" w:cs="Times New Roman"/>
      <w:bCs/>
      <w:color w:val="4F81BD"/>
      <w:sz w:val="26"/>
      <w:szCs w:val="26"/>
    </w:rPr>
  </w:style>
  <w:style w:type="paragraph" w:styleId="Heading3">
    <w:name w:val="heading 3"/>
    <w:basedOn w:val="Normal"/>
    <w:next w:val="Normal"/>
    <w:link w:val="Heading3Char"/>
    <w:uiPriority w:val="9"/>
    <w:unhideWhenUsed/>
    <w:qFormat/>
    <w:rsid w:val="003C3AB4"/>
    <w:pPr>
      <w:keepNext/>
      <w:keepLines/>
      <w:numPr>
        <w:ilvl w:val="2"/>
        <w:numId w:val="1"/>
      </w:numPr>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3AB4"/>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3AB4"/>
    <w:pPr>
      <w:keepNext/>
      <w:keepLines/>
      <w:numPr>
        <w:ilvl w:val="4"/>
        <w:numId w:val="1"/>
      </w:numPr>
      <w:spacing w:before="200" w:after="0" w:line="276"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3AB4"/>
    <w:pPr>
      <w:keepNext/>
      <w:keepLines/>
      <w:numPr>
        <w:ilvl w:val="5"/>
        <w:numId w:val="1"/>
      </w:numPr>
      <w:spacing w:before="200" w:after="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3AB4"/>
    <w:pPr>
      <w:keepNext/>
      <w:keepLines/>
      <w:numPr>
        <w:ilvl w:val="6"/>
        <w:numId w:val="1"/>
      </w:numPr>
      <w:spacing w:before="200" w:after="0" w:line="276"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3AB4"/>
    <w:pPr>
      <w:keepNext/>
      <w:keepLines/>
      <w:numPr>
        <w:ilvl w:val="7"/>
        <w:numId w:val="1"/>
      </w:numPr>
      <w:spacing w:before="200" w:after="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3AB4"/>
    <w:pPr>
      <w:keepNext/>
      <w:keepLines/>
      <w:numPr>
        <w:ilvl w:val="8"/>
        <w:numId w:val="1"/>
      </w:numPr>
      <w:spacing w:before="200" w:after="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AB4"/>
    <w:rPr>
      <w:rFonts w:ascii="Cambria" w:eastAsia="Times New Roman" w:hAnsi="Cambria" w:cs="Times New Roman"/>
      <w:bCs/>
      <w:color w:val="2E74B5"/>
      <w:kern w:val="36"/>
      <w:sz w:val="26"/>
      <w:szCs w:val="48"/>
      <w:lang w:eastAsia="lv-LV"/>
    </w:rPr>
  </w:style>
  <w:style w:type="character" w:customStyle="1" w:styleId="Heading2Char">
    <w:name w:val="Heading 2 Char"/>
    <w:basedOn w:val="DefaultParagraphFont"/>
    <w:link w:val="Heading2"/>
    <w:uiPriority w:val="9"/>
    <w:rsid w:val="003C3AB4"/>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3C3AB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3AB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3AB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3AB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3AB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3AB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3AB4"/>
    <w:rPr>
      <w:rFonts w:ascii="Cambria" w:eastAsia="Times New Roman" w:hAnsi="Cambria" w:cs="Times New Roman"/>
      <w:i/>
      <w:iCs/>
      <w:color w:val="404040"/>
      <w:sz w:val="20"/>
      <w:szCs w:val="20"/>
    </w:rPr>
  </w:style>
  <w:style w:type="numbering" w:customStyle="1" w:styleId="Bezsaraksta1">
    <w:name w:val="Bez saraksta1"/>
    <w:next w:val="NoList"/>
    <w:uiPriority w:val="99"/>
    <w:semiHidden/>
    <w:unhideWhenUsed/>
    <w:rsid w:val="003C3AB4"/>
  </w:style>
  <w:style w:type="paragraph" w:styleId="Header">
    <w:name w:val="header"/>
    <w:basedOn w:val="Normal"/>
    <w:link w:val="Head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3AB4"/>
    <w:rPr>
      <w:rFonts w:ascii="Calibri" w:eastAsia="Calibri" w:hAnsi="Calibri" w:cs="Times New Roman"/>
      <w:lang w:val="en-US"/>
    </w:rPr>
  </w:style>
  <w:style w:type="paragraph" w:styleId="Footer">
    <w:name w:val="footer"/>
    <w:basedOn w:val="Normal"/>
    <w:link w:val="FooterChar"/>
    <w:uiPriority w:val="99"/>
    <w:unhideWhenUsed/>
    <w:rsid w:val="003C3AB4"/>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3AB4"/>
    <w:rPr>
      <w:rFonts w:ascii="Calibri" w:eastAsia="Calibri" w:hAnsi="Calibri" w:cs="Times New Roman"/>
      <w:lang w:val="en-US"/>
    </w:rPr>
  </w:style>
  <w:style w:type="character" w:customStyle="1" w:styleId="body1">
    <w:name w:val="body1"/>
    <w:rsid w:val="003C3AB4"/>
    <w:rPr>
      <w:rFonts w:ascii="Verdana" w:hAnsi="Verdana" w:hint="default"/>
      <w:color w:val="000000"/>
      <w:sz w:val="14"/>
      <w:szCs w:val="14"/>
    </w:rPr>
  </w:style>
  <w:style w:type="character" w:styleId="Hyperlink">
    <w:name w:val="Hyperlink"/>
    <w:uiPriority w:val="99"/>
    <w:unhideWhenUsed/>
    <w:rsid w:val="003C3AB4"/>
    <w:rPr>
      <w:color w:val="0000FF"/>
      <w:u w:val="single"/>
    </w:rPr>
  </w:style>
  <w:style w:type="paragraph" w:styleId="PlainText">
    <w:name w:val="Plain Text"/>
    <w:basedOn w:val="Normal"/>
    <w:link w:val="PlainTextChar"/>
    <w:uiPriority w:val="99"/>
    <w:semiHidden/>
    <w:unhideWhenUsed/>
    <w:rsid w:val="003C3AB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C3AB4"/>
    <w:rPr>
      <w:rFonts w:ascii="Calibri" w:eastAsia="Calibri" w:hAnsi="Calibri" w:cs="Times New Roman"/>
      <w:szCs w:val="21"/>
    </w:rPr>
  </w:style>
  <w:style w:type="paragraph" w:styleId="BalloonText">
    <w:name w:val="Balloon Text"/>
    <w:basedOn w:val="Normal"/>
    <w:link w:val="BalloonTextChar"/>
    <w:uiPriority w:val="99"/>
    <w:semiHidden/>
    <w:unhideWhenUsed/>
    <w:rsid w:val="003C3AB4"/>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C3AB4"/>
    <w:rPr>
      <w:rFonts w:ascii="Tahoma" w:eastAsia="Calibri" w:hAnsi="Tahoma" w:cs="Tahoma"/>
      <w:sz w:val="16"/>
      <w:szCs w:val="16"/>
      <w:lang w:val="en-US"/>
    </w:rPr>
  </w:style>
  <w:style w:type="paragraph" w:styleId="FootnoteText">
    <w:name w:val="footnote text"/>
    <w:aliases w:val="Char1,Fußnote,-E Fußnotentext,footnote text,Fußnotentext Ursprung"/>
    <w:basedOn w:val="Normal"/>
    <w:link w:val="FootnoteTextChar"/>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Char1 Char,Fußnote Char,-E Fußnotentext Char,footnote text Char,Fußnotentext Ursprung Char"/>
    <w:basedOn w:val="DefaultParagraphFont"/>
    <w:link w:val="FootnoteText"/>
    <w:rsid w:val="003C3AB4"/>
    <w:rPr>
      <w:rFonts w:ascii="Calibri" w:eastAsia="Calibri" w:hAnsi="Calibri" w:cs="Times New Roman"/>
      <w:sz w:val="20"/>
      <w:szCs w:val="20"/>
      <w:lang w:val="en-US"/>
    </w:rPr>
  </w:style>
  <w:style w:type="character" w:styleId="FootnoteReference">
    <w:name w:val="footnote reference"/>
    <w:aliases w:val="Footnote symbol,Footnote Reference Number"/>
    <w:unhideWhenUsed/>
    <w:rsid w:val="003C3AB4"/>
    <w:rPr>
      <w:vertAlign w:val="superscript"/>
    </w:rPr>
  </w:style>
  <w:style w:type="paragraph" w:styleId="Title">
    <w:name w:val="Title"/>
    <w:basedOn w:val="Normal"/>
    <w:link w:val="TitleChar"/>
    <w:uiPriority w:val="10"/>
    <w:qFormat/>
    <w:rsid w:val="003C3AB4"/>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uiPriority w:val="10"/>
    <w:rsid w:val="003C3AB4"/>
    <w:rPr>
      <w:rFonts w:ascii="Arial" w:eastAsia="Times New Roman" w:hAnsi="Arial" w:cs="Times New Roman"/>
      <w:b/>
      <w:kern w:val="28"/>
      <w:sz w:val="32"/>
      <w:szCs w:val="20"/>
      <w:lang w:val="en-US"/>
    </w:rPr>
  </w:style>
  <w:style w:type="character" w:styleId="CommentReference">
    <w:name w:val="annotation reference"/>
    <w:unhideWhenUsed/>
    <w:rsid w:val="003C3AB4"/>
    <w:rPr>
      <w:sz w:val="16"/>
      <w:szCs w:val="16"/>
    </w:rPr>
  </w:style>
  <w:style w:type="paragraph" w:styleId="CommentText">
    <w:name w:val="annotation text"/>
    <w:basedOn w:val="Normal"/>
    <w:link w:val="CommentTextChar"/>
    <w:uiPriority w:val="99"/>
    <w:unhideWhenUsed/>
    <w:rsid w:val="003C3AB4"/>
    <w:pPr>
      <w:widowControl w:val="0"/>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3C3A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AB4"/>
    <w:rPr>
      <w:b/>
      <w:bCs/>
    </w:rPr>
  </w:style>
  <w:style w:type="character" w:customStyle="1" w:styleId="CommentSubjectChar">
    <w:name w:val="Comment Subject Char"/>
    <w:basedOn w:val="CommentTextChar"/>
    <w:link w:val="CommentSubject"/>
    <w:uiPriority w:val="99"/>
    <w:semiHidden/>
    <w:rsid w:val="003C3AB4"/>
    <w:rPr>
      <w:rFonts w:ascii="Calibri" w:eastAsia="Calibri" w:hAnsi="Calibri" w:cs="Times New Roman"/>
      <w:b/>
      <w:bCs/>
      <w:sz w:val="20"/>
      <w:szCs w:val="20"/>
      <w:lang w:val="en-US"/>
    </w:rPr>
  </w:style>
  <w:style w:type="table" w:styleId="TableGrid">
    <w:name w:val="Table Grid"/>
    <w:basedOn w:val="TableNormal"/>
    <w:uiPriority w:val="39"/>
    <w:rsid w:val="003C3A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3C3AB4"/>
    <w:pPr>
      <w:spacing w:after="200" w:line="276" w:lineRule="auto"/>
      <w:ind w:left="720"/>
      <w:contextualSpacing/>
    </w:pPr>
    <w:rPr>
      <w:rFonts w:ascii="Calibri" w:eastAsia="Calibri" w:hAnsi="Calibri" w:cs="Times New Roman"/>
    </w:rPr>
  </w:style>
  <w:style w:type="paragraph" w:customStyle="1" w:styleId="ingress">
    <w:name w:val="ingres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3C3AB4"/>
  </w:style>
  <w:style w:type="paragraph" w:styleId="TOCHeading">
    <w:name w:val="TOC Heading"/>
    <w:basedOn w:val="Heading1"/>
    <w:next w:val="Normal"/>
    <w:uiPriority w:val="39"/>
    <w:unhideWhenUsed/>
    <w:qFormat/>
    <w:rsid w:val="003C3AB4"/>
    <w:pPr>
      <w:keepNext/>
      <w:keepLines/>
      <w:numPr>
        <w:numId w:val="0"/>
      </w:numPr>
      <w:spacing w:before="480" w:beforeAutospacing="0" w:after="0" w:afterAutospacing="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3C3AB4"/>
    <w:pPr>
      <w:tabs>
        <w:tab w:val="right" w:leader="dot" w:pos="9498"/>
      </w:tabs>
      <w:spacing w:after="0" w:line="480" w:lineRule="auto"/>
    </w:pPr>
    <w:rPr>
      <w:rFonts w:ascii="Calibri" w:eastAsia="Calibri" w:hAnsi="Calibri" w:cs="Times New Roman"/>
    </w:rPr>
  </w:style>
  <w:style w:type="paragraph" w:styleId="TOC2">
    <w:name w:val="toc 2"/>
    <w:basedOn w:val="Normal"/>
    <w:next w:val="Normal"/>
    <w:autoRedefine/>
    <w:uiPriority w:val="39"/>
    <w:unhideWhenUsed/>
    <w:rsid w:val="003C3AB4"/>
    <w:pPr>
      <w:tabs>
        <w:tab w:val="right" w:leader="dot" w:pos="9498"/>
      </w:tabs>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3C3AB4"/>
    <w:pPr>
      <w:spacing w:after="100" w:line="276" w:lineRule="auto"/>
      <w:ind w:left="440"/>
    </w:pPr>
    <w:rPr>
      <w:rFonts w:ascii="Calibri" w:eastAsia="Calibri" w:hAnsi="Calibri" w:cs="Times New Roman"/>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3C3AB4"/>
    <w:rPr>
      <w:rFonts w:ascii="Calibri" w:eastAsia="Calibri" w:hAnsi="Calibri" w:cs="Times New Roman"/>
    </w:rPr>
  </w:style>
  <w:style w:type="paragraph" w:customStyle="1" w:styleId="tv213">
    <w:name w:val="tv213"/>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3C3AB4"/>
    <w:rPr>
      <w:b/>
      <w:bCs/>
    </w:rPr>
  </w:style>
  <w:style w:type="character" w:styleId="Emphasis">
    <w:name w:val="Emphasis"/>
    <w:uiPriority w:val="20"/>
    <w:qFormat/>
    <w:rsid w:val="003C3AB4"/>
    <w:rPr>
      <w:i/>
      <w:iCs/>
    </w:rPr>
  </w:style>
  <w:style w:type="paragraph" w:customStyle="1" w:styleId="naisf">
    <w:name w:val="naisf"/>
    <w:basedOn w:val="Normal"/>
    <w:rsid w:val="003C3AB4"/>
    <w:pPr>
      <w:spacing w:before="225" w:after="75" w:line="240" w:lineRule="auto"/>
      <w:ind w:firstLine="375"/>
      <w:jc w:val="both"/>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C3AB4"/>
    <w:pPr>
      <w:spacing w:after="120" w:line="240" w:lineRule="auto"/>
      <w:ind w:left="283"/>
    </w:pPr>
    <w:rPr>
      <w:rFonts w:ascii="Times New Roman" w:eastAsia="Times New Roman" w:hAnsi="Times New Roman" w:cs="Times New Roman"/>
      <w:sz w:val="16"/>
      <w:szCs w:val="16"/>
      <w:lang w:val="en-AU" w:eastAsia="lv-LV"/>
    </w:rPr>
  </w:style>
  <w:style w:type="character" w:customStyle="1" w:styleId="BodyTextIndent3Char">
    <w:name w:val="Body Text Indent 3 Char"/>
    <w:basedOn w:val="DefaultParagraphFont"/>
    <w:link w:val="BodyTextIndent3"/>
    <w:uiPriority w:val="99"/>
    <w:semiHidden/>
    <w:rsid w:val="003C3AB4"/>
    <w:rPr>
      <w:rFonts w:ascii="Times New Roman" w:eastAsia="Times New Roman" w:hAnsi="Times New Roman" w:cs="Times New Roman"/>
      <w:sz w:val="16"/>
      <w:szCs w:val="16"/>
      <w:lang w:val="en-AU" w:eastAsia="lv-LV"/>
    </w:rPr>
  </w:style>
  <w:style w:type="character" w:customStyle="1" w:styleId="apple-style-span">
    <w:name w:val="apple-style-span"/>
    <w:rsid w:val="003C3AB4"/>
    <w:rPr>
      <w:rFonts w:cs="Times New Roman"/>
    </w:rPr>
  </w:style>
  <w:style w:type="paragraph" w:styleId="NoSpacing">
    <w:name w:val="No Spacing"/>
    <w:link w:val="NoSpacingChar"/>
    <w:uiPriority w:val="1"/>
    <w:qFormat/>
    <w:rsid w:val="003C3AB4"/>
    <w:pPr>
      <w:spacing w:after="90" w:line="240" w:lineRule="auto"/>
      <w:jc w:val="both"/>
    </w:pPr>
    <w:rPr>
      <w:rFonts w:ascii="Calibri" w:eastAsia="Calibri" w:hAnsi="Calibri" w:cs="Times New Roman"/>
    </w:rPr>
  </w:style>
  <w:style w:type="character" w:styleId="FollowedHyperlink">
    <w:name w:val="FollowedHyperlink"/>
    <w:uiPriority w:val="99"/>
    <w:semiHidden/>
    <w:unhideWhenUsed/>
    <w:rsid w:val="003C3AB4"/>
    <w:rPr>
      <w:color w:val="800080"/>
      <w:u w:val="single"/>
    </w:rPr>
  </w:style>
  <w:style w:type="paragraph" w:styleId="BodyText">
    <w:name w:val="Body Text"/>
    <w:basedOn w:val="Normal"/>
    <w:link w:val="BodyTextChar"/>
    <w:uiPriority w:val="99"/>
    <w:semiHidden/>
    <w:unhideWhenUsed/>
    <w:rsid w:val="003C3A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3C3AB4"/>
    <w:rPr>
      <w:rFonts w:ascii="Calibri" w:eastAsia="Calibri" w:hAnsi="Calibri" w:cs="Times New Roman"/>
    </w:rPr>
  </w:style>
  <w:style w:type="table" w:styleId="LightList-Accent4">
    <w:name w:val="Light List Accent 4"/>
    <w:basedOn w:val="TableNormal"/>
    <w:uiPriority w:val="61"/>
    <w:rsid w:val="003C3AB4"/>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3C3AB4"/>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VirsrkastsOtrais">
    <w:name w:val="Virsrkasts Otrais"/>
    <w:basedOn w:val="ListParagraph"/>
    <w:qFormat/>
    <w:rsid w:val="003C3AB4"/>
    <w:pPr>
      <w:numPr>
        <w:ilvl w:val="1"/>
        <w:numId w:val="2"/>
      </w:numPr>
      <w:tabs>
        <w:tab w:val="num" w:pos="643"/>
        <w:tab w:val="num" w:pos="1440"/>
      </w:tabs>
      <w:spacing w:after="0" w:line="240" w:lineRule="auto"/>
      <w:ind w:left="1440" w:hanging="360"/>
    </w:pPr>
    <w:rPr>
      <w:rFonts w:ascii="Cambria" w:hAnsi="Cambria"/>
      <w:b/>
      <w:sz w:val="28"/>
      <w:szCs w:val="28"/>
      <w:lang w:val="x-none"/>
    </w:rPr>
  </w:style>
  <w:style w:type="table" w:styleId="MediumGrid3-Accent5">
    <w:name w:val="Medium Grid 3 Accent 5"/>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3C3AB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Bullet">
    <w:name w:val="List Bullet"/>
    <w:basedOn w:val="Normal"/>
    <w:autoRedefine/>
    <w:rsid w:val="003C3AB4"/>
    <w:pPr>
      <w:spacing w:before="100" w:beforeAutospacing="1" w:after="100" w:afterAutospacing="1" w:line="240" w:lineRule="auto"/>
      <w:jc w:val="both"/>
    </w:pPr>
    <w:rPr>
      <w:rFonts w:ascii="Times New Roman" w:eastAsia="Times New Roman" w:hAnsi="Times New Roman" w:cs="Times New Roman"/>
      <w:sz w:val="28"/>
      <w:szCs w:val="28"/>
    </w:rPr>
  </w:style>
  <w:style w:type="character" w:customStyle="1" w:styleId="NoSpacingChar">
    <w:name w:val="No Spacing Char"/>
    <w:link w:val="NoSpacing"/>
    <w:uiPriority w:val="1"/>
    <w:rsid w:val="003C3AB4"/>
    <w:rPr>
      <w:rFonts w:ascii="Calibri" w:eastAsia="Calibri" w:hAnsi="Calibri" w:cs="Times New Roman"/>
    </w:rPr>
  </w:style>
  <w:style w:type="paragraph" w:customStyle="1" w:styleId="Default">
    <w:name w:val="Default"/>
    <w:basedOn w:val="Normal"/>
    <w:rsid w:val="003C3AB4"/>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hps">
    <w:name w:val="hps"/>
    <w:rsid w:val="003C3AB4"/>
  </w:style>
  <w:style w:type="paragraph" w:customStyle="1" w:styleId="tvhtml">
    <w:name w:val="tv_html"/>
    <w:basedOn w:val="Normal"/>
    <w:rsid w:val="003C3A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mattekststabul">
    <w:name w:val="pamattekststabul"/>
    <w:basedOn w:val="Normal"/>
    <w:rsid w:val="003C3AB4"/>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3C3AB4"/>
    <w:pPr>
      <w:numPr>
        <w:numId w:val="3"/>
      </w:numPr>
    </w:pPr>
  </w:style>
  <w:style w:type="paragraph" w:styleId="Revision">
    <w:name w:val="Revision"/>
    <w:hidden/>
    <w:uiPriority w:val="99"/>
    <w:semiHidden/>
    <w:rsid w:val="003C3AB4"/>
    <w:pPr>
      <w:spacing w:after="0" w:line="240" w:lineRule="auto"/>
    </w:pPr>
    <w:rPr>
      <w:rFonts w:ascii="Calibri" w:eastAsia="Calibri" w:hAnsi="Calibri" w:cs="Times New Roman"/>
      <w:lang w:val="en-US"/>
    </w:rPr>
  </w:style>
  <w:style w:type="character" w:customStyle="1" w:styleId="ECVContactDetails">
    <w:name w:val="_ECV_ContactDetails"/>
    <w:rsid w:val="003C3AB4"/>
    <w:rPr>
      <w:rFonts w:ascii="Arial" w:hAnsi="Arial"/>
      <w:color w:val="3F3A38"/>
      <w:sz w:val="18"/>
      <w:szCs w:val="18"/>
      <w:shd w:val="clear" w:color="auto" w:fill="auto"/>
    </w:rPr>
  </w:style>
  <w:style w:type="character" w:customStyle="1" w:styleId="ECVInternetLink">
    <w:name w:val="_ECV_InternetLink"/>
    <w:rsid w:val="003C3AB4"/>
    <w:rPr>
      <w:rFonts w:ascii="Arial" w:hAnsi="Arial"/>
      <w:color w:val="3F3A38"/>
      <w:sz w:val="18"/>
      <w:u w:val="single"/>
      <w:shd w:val="clear" w:color="auto" w:fill="auto"/>
      <w:lang w:val="en-GB"/>
    </w:rPr>
  </w:style>
  <w:style w:type="paragraph" w:customStyle="1" w:styleId="ECVLeftHeading">
    <w:name w:val="_ECV_LeftHeading"/>
    <w:basedOn w:val="Normal"/>
    <w:rsid w:val="003C3A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C3A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C3AB4"/>
    <w:pPr>
      <w:spacing w:before="0" w:line="100" w:lineRule="atLeast"/>
    </w:pPr>
    <w:rPr>
      <w:color w:val="3F3A38"/>
      <w:sz w:val="26"/>
      <w:szCs w:val="18"/>
    </w:rPr>
  </w:style>
  <w:style w:type="paragraph" w:customStyle="1" w:styleId="ECVRightHeading">
    <w:name w:val="_ECV_RightHeading"/>
    <w:basedOn w:val="ECVNameField"/>
    <w:rsid w:val="003C3AB4"/>
    <w:pPr>
      <w:spacing w:before="62"/>
      <w:jc w:val="right"/>
    </w:pPr>
    <w:rPr>
      <w:color w:val="1593CB"/>
      <w:sz w:val="15"/>
    </w:rPr>
  </w:style>
  <w:style w:type="paragraph" w:customStyle="1" w:styleId="ECVComments">
    <w:name w:val="_ECV_Comments"/>
    <w:basedOn w:val="ECVText"/>
    <w:rsid w:val="003C3AB4"/>
    <w:pPr>
      <w:jc w:val="center"/>
    </w:pPr>
    <w:rPr>
      <w:color w:val="FF0000"/>
    </w:rPr>
  </w:style>
  <w:style w:type="paragraph" w:customStyle="1" w:styleId="ECVSubSectionHeading">
    <w:name w:val="_ECV_SubSectionHeading"/>
    <w:basedOn w:val="ECVRightColumn"/>
    <w:rsid w:val="003C3AB4"/>
    <w:pPr>
      <w:spacing w:before="0" w:line="100" w:lineRule="atLeast"/>
    </w:pPr>
    <w:rPr>
      <w:color w:val="0E4194"/>
      <w:sz w:val="22"/>
    </w:rPr>
  </w:style>
  <w:style w:type="paragraph" w:customStyle="1" w:styleId="ECVOrganisationDetails">
    <w:name w:val="_ECV_OrganisationDetails"/>
    <w:basedOn w:val="ECVRightColumn"/>
    <w:rsid w:val="003C3A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C3A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C3AB4"/>
    <w:pPr>
      <w:spacing w:before="0"/>
    </w:pPr>
  </w:style>
  <w:style w:type="paragraph" w:customStyle="1" w:styleId="ECVDate">
    <w:name w:val="_ECV_Date"/>
    <w:basedOn w:val="ECVLeftHeading"/>
    <w:rsid w:val="003C3AB4"/>
    <w:pPr>
      <w:spacing w:before="28" w:line="100" w:lineRule="atLeast"/>
      <w:textAlignment w:val="top"/>
    </w:pPr>
    <w:rPr>
      <w:caps w:val="0"/>
    </w:rPr>
  </w:style>
  <w:style w:type="paragraph" w:customStyle="1" w:styleId="ECVLeftDetails">
    <w:name w:val="_ECV_LeftDetails"/>
    <w:basedOn w:val="ECVLeftHeading"/>
    <w:rsid w:val="003C3AB4"/>
    <w:pPr>
      <w:spacing w:before="23"/>
    </w:pPr>
    <w:rPr>
      <w:caps w:val="0"/>
    </w:rPr>
  </w:style>
  <w:style w:type="paragraph" w:customStyle="1" w:styleId="ECVLanguageHeading">
    <w:name w:val="_ECV_LanguageHeading"/>
    <w:basedOn w:val="ECVRightColumn"/>
    <w:rsid w:val="003C3AB4"/>
    <w:pPr>
      <w:spacing w:before="0"/>
      <w:jc w:val="center"/>
    </w:pPr>
    <w:rPr>
      <w:caps/>
      <w:color w:val="0E4194"/>
      <w:sz w:val="14"/>
    </w:rPr>
  </w:style>
  <w:style w:type="paragraph" w:customStyle="1" w:styleId="ECVLanguageSubHeading">
    <w:name w:val="_ECV_LanguageSubHeading"/>
    <w:basedOn w:val="ECVLanguageHeading"/>
    <w:rsid w:val="003C3AB4"/>
    <w:pPr>
      <w:spacing w:line="100" w:lineRule="atLeast"/>
    </w:pPr>
    <w:rPr>
      <w:caps w:val="0"/>
      <w:sz w:val="16"/>
    </w:rPr>
  </w:style>
  <w:style w:type="paragraph" w:customStyle="1" w:styleId="ECVLanguageLevel">
    <w:name w:val="_ECV_LanguageLevel"/>
    <w:basedOn w:val="ECVSectionDetails"/>
    <w:rsid w:val="003C3AB4"/>
    <w:pPr>
      <w:jc w:val="center"/>
      <w:textAlignment w:val="center"/>
    </w:pPr>
    <w:rPr>
      <w:caps/>
    </w:rPr>
  </w:style>
  <w:style w:type="paragraph" w:customStyle="1" w:styleId="ECVLanguageCertificate">
    <w:name w:val="_ECV_LanguageCertificate"/>
    <w:basedOn w:val="ECVRightColumn"/>
    <w:rsid w:val="003C3AB4"/>
    <w:pPr>
      <w:spacing w:before="0" w:line="100" w:lineRule="atLeast"/>
      <w:ind w:right="283"/>
      <w:jc w:val="center"/>
    </w:pPr>
    <w:rPr>
      <w:color w:val="3F3A38"/>
    </w:rPr>
  </w:style>
  <w:style w:type="paragraph" w:customStyle="1" w:styleId="ECVLanguageExplanation">
    <w:name w:val="_ECV_LanguageExplanation"/>
    <w:basedOn w:val="Normal"/>
    <w:rsid w:val="003C3A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C3A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3C3AB4"/>
    <w:pPr>
      <w:jc w:val="right"/>
    </w:pPr>
    <w:rPr>
      <w:sz w:val="18"/>
    </w:rPr>
  </w:style>
  <w:style w:type="paragraph" w:customStyle="1" w:styleId="ECVPersonalInfoHeading">
    <w:name w:val="_ECV_PersonalInfoHeading"/>
    <w:basedOn w:val="ECVLeftHeading"/>
    <w:rsid w:val="003C3AB4"/>
    <w:pPr>
      <w:spacing w:before="57"/>
    </w:pPr>
  </w:style>
  <w:style w:type="paragraph" w:customStyle="1" w:styleId="ECVBusinessSectorRow">
    <w:name w:val="_ECV_BusinessSectorRow"/>
    <w:basedOn w:val="Normal"/>
    <w:rsid w:val="003C3A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C3A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character" w:customStyle="1" w:styleId="UnresolvedMention1">
    <w:name w:val="Unresolved Mention1"/>
    <w:uiPriority w:val="99"/>
    <w:semiHidden/>
    <w:unhideWhenUsed/>
    <w:rsid w:val="003C3AB4"/>
    <w:rPr>
      <w:color w:val="605E5C"/>
      <w:shd w:val="clear" w:color="auto" w:fill="E1DFDD"/>
    </w:rPr>
  </w:style>
  <w:style w:type="numbering" w:customStyle="1" w:styleId="WWNum15">
    <w:name w:val="WWNum15"/>
    <w:basedOn w:val="NoList"/>
    <w:rsid w:val="003C3AB4"/>
    <w:pPr>
      <w:numPr>
        <w:numId w:val="14"/>
      </w:numPr>
    </w:pPr>
  </w:style>
  <w:style w:type="paragraph" w:customStyle="1" w:styleId="SPTBodytext66">
    <w:name w:val="_SPT_Bodytext (6/6)"/>
    <w:basedOn w:val="Normal"/>
    <w:next w:val="Normal"/>
    <w:autoRedefine/>
    <w:rsid w:val="003C3AB4"/>
    <w:pPr>
      <w:spacing w:after="0" w:line="240" w:lineRule="auto"/>
      <w:jc w:val="both"/>
    </w:pPr>
    <w:rPr>
      <w:rFonts w:ascii="Arial" w:eastAsia="Times New Roman" w:hAnsi="Arial" w:cs="Arial"/>
      <w:sz w:val="24"/>
      <w:szCs w:val="24"/>
    </w:rPr>
  </w:style>
  <w:style w:type="paragraph" w:customStyle="1" w:styleId="SPTTitles">
    <w:name w:val="_SPT_Titles"/>
    <w:basedOn w:val="Normal"/>
    <w:next w:val="Normal"/>
    <w:autoRedefine/>
    <w:rsid w:val="003C3AB4"/>
    <w:pPr>
      <w:keepNext/>
      <w:spacing w:after="0" w:line="240" w:lineRule="auto"/>
      <w:jc w:val="both"/>
    </w:pPr>
    <w:rPr>
      <w:rFonts w:ascii="Arial" w:eastAsia="Times New Roman" w:hAnsi="Arial" w:cs="Arial"/>
      <w:b/>
      <w:spacing w:val="20"/>
      <w:sz w:val="20"/>
      <w:szCs w:val="20"/>
      <w:lang w:bidi="en-GB"/>
    </w:rPr>
  </w:style>
  <w:style w:type="character" w:styleId="UnresolvedMention">
    <w:name w:val="Unresolved Mention"/>
    <w:uiPriority w:val="99"/>
    <w:semiHidden/>
    <w:unhideWhenUsed/>
    <w:rsid w:val="003C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12071</Words>
  <Characters>6882</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Lietotajs</cp:lastModifiedBy>
  <cp:revision>2</cp:revision>
  <cp:lastPrinted>2023-11-03T12:36:00Z</cp:lastPrinted>
  <dcterms:created xsi:type="dcterms:W3CDTF">2024-04-15T05:23:00Z</dcterms:created>
  <dcterms:modified xsi:type="dcterms:W3CDTF">2024-04-15T05:23:00Z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2cebdabca108cbdfe680398929bc46f552ee46e8628fdca54e638630b18b1987</vt:lpwstr>
  </property>
</Properties>
</file>