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41" w:rsidRDefault="001D3D41" w:rsidP="001D3D41">
      <w:pPr>
        <w:ind w:left="6480"/>
        <w:jc w:val="both"/>
        <w:rPr>
          <w:rFonts w:ascii="Arial" w:hAnsi="Arial" w:cs="Arial"/>
        </w:rPr>
      </w:pPr>
      <w:r>
        <w:rPr>
          <w:rFonts w:ascii="Arial" w:hAnsi="Arial" w:cs="Arial"/>
        </w:rPr>
        <w:t>Pielikums</w:t>
      </w:r>
    </w:p>
    <w:p w:rsidR="001D3D41" w:rsidRDefault="001D3D41" w:rsidP="001D3D41">
      <w:pPr>
        <w:ind w:left="6480"/>
        <w:jc w:val="both"/>
        <w:rPr>
          <w:rFonts w:ascii="Arial" w:hAnsi="Arial" w:cs="Arial"/>
        </w:rPr>
      </w:pPr>
      <w:r>
        <w:rPr>
          <w:rFonts w:ascii="Arial" w:hAnsi="Arial" w:cs="Arial"/>
        </w:rPr>
        <w:t xml:space="preserve">Valmieras novada pašvaldības </w:t>
      </w:r>
    </w:p>
    <w:p w:rsidR="001D3D41" w:rsidRDefault="001D3D41" w:rsidP="001D3D41">
      <w:pPr>
        <w:ind w:left="6480"/>
        <w:jc w:val="both"/>
        <w:rPr>
          <w:rFonts w:ascii="Arial" w:hAnsi="Arial" w:cs="Arial"/>
        </w:rPr>
      </w:pPr>
      <w:r>
        <w:rPr>
          <w:rFonts w:ascii="Arial" w:hAnsi="Arial" w:cs="Arial"/>
        </w:rPr>
        <w:t>domes 25.05.2023. lēmumam</w:t>
      </w:r>
    </w:p>
    <w:p w:rsidR="001D3D41" w:rsidRDefault="001D3D41" w:rsidP="001D3D41">
      <w:pPr>
        <w:ind w:left="6480"/>
        <w:jc w:val="both"/>
        <w:rPr>
          <w:rFonts w:ascii="Arial" w:hAnsi="Arial" w:cs="Arial"/>
        </w:rPr>
      </w:pPr>
      <w:r>
        <w:rPr>
          <w:rFonts w:ascii="Arial" w:hAnsi="Arial" w:cs="Arial"/>
        </w:rPr>
        <w:t>Nr.225 (protokols Nr.7, 5.</w:t>
      </w:r>
      <w:r w:rsidRPr="004244E2">
        <w:rPr>
          <w:rFonts w:ascii="Arial" w:hAnsi="Arial" w:cs="Arial"/>
          <w:spacing w:val="-1"/>
        </w:rPr>
        <w:t>§</w:t>
      </w:r>
      <w:r>
        <w:rPr>
          <w:rFonts w:ascii="Arial" w:hAnsi="Arial" w:cs="Arial"/>
        </w:rPr>
        <w:t>)</w:t>
      </w:r>
    </w:p>
    <w:p w:rsidR="001D3D41" w:rsidRPr="00846385" w:rsidRDefault="001D3D41" w:rsidP="001D3D41">
      <w:pPr>
        <w:shd w:val="clear" w:color="auto" w:fill="FFFFFF"/>
        <w:tabs>
          <w:tab w:val="left" w:pos="2835"/>
          <w:tab w:val="left" w:pos="4858"/>
        </w:tabs>
        <w:jc w:val="center"/>
        <w:rPr>
          <w:rFonts w:ascii="Arial" w:hAnsi="Arial" w:cs="Arial"/>
          <w:b/>
          <w:bCs/>
          <w:spacing w:val="-6"/>
          <w:sz w:val="18"/>
          <w:szCs w:val="18"/>
        </w:rPr>
      </w:pPr>
    </w:p>
    <w:p w:rsidR="001D3D41" w:rsidRPr="0079589D" w:rsidRDefault="001D3D41" w:rsidP="001D3D41">
      <w:pPr>
        <w:shd w:val="clear" w:color="auto" w:fill="FFFFFF"/>
        <w:tabs>
          <w:tab w:val="left" w:pos="2835"/>
          <w:tab w:val="left" w:pos="4858"/>
        </w:tabs>
        <w:jc w:val="center"/>
        <w:rPr>
          <w:rFonts w:ascii="Arial" w:hAnsi="Arial" w:cs="Arial"/>
          <w:sz w:val="22"/>
          <w:szCs w:val="22"/>
        </w:rPr>
      </w:pPr>
      <w:r w:rsidRPr="0079589D">
        <w:rPr>
          <w:rFonts w:ascii="Arial" w:hAnsi="Arial" w:cs="Arial"/>
          <w:b/>
          <w:bCs/>
          <w:spacing w:val="-6"/>
          <w:sz w:val="22"/>
          <w:szCs w:val="22"/>
        </w:rPr>
        <w:t xml:space="preserve">Deleģēšanas </w:t>
      </w:r>
      <w:smartTag w:uri="schemas-tilde-lv/tildestengine" w:element="veidnes">
        <w:smartTagPr>
          <w:attr w:name="id" w:val="-1"/>
          <w:attr w:name="baseform" w:val="līgums"/>
          <w:attr w:name="text" w:val="līgums"/>
        </w:smartTagPr>
        <w:r w:rsidRPr="0079589D">
          <w:rPr>
            <w:rFonts w:ascii="Arial" w:hAnsi="Arial" w:cs="Arial"/>
            <w:b/>
            <w:bCs/>
            <w:spacing w:val="-6"/>
            <w:sz w:val="22"/>
            <w:szCs w:val="22"/>
          </w:rPr>
          <w:t>līgums</w:t>
        </w:r>
      </w:smartTag>
      <w:r>
        <w:rPr>
          <w:rFonts w:ascii="Arial" w:hAnsi="Arial" w:cs="Arial"/>
          <w:b/>
          <w:bCs/>
          <w:spacing w:val="-6"/>
          <w:sz w:val="22"/>
          <w:szCs w:val="22"/>
        </w:rPr>
        <w:t xml:space="preserve"> Nr.</w:t>
      </w:r>
      <w:r w:rsidR="00E26DC1">
        <w:rPr>
          <w:rFonts w:ascii="Arial" w:hAnsi="Arial" w:cs="Arial"/>
          <w:b/>
          <w:bCs/>
          <w:spacing w:val="-6"/>
          <w:sz w:val="22"/>
          <w:szCs w:val="22"/>
        </w:rPr>
        <w:t>08.18</w:t>
      </w:r>
      <w:r>
        <w:rPr>
          <w:rFonts w:ascii="Arial" w:hAnsi="Arial" w:cs="Arial"/>
          <w:b/>
          <w:bCs/>
          <w:spacing w:val="-6"/>
          <w:sz w:val="22"/>
          <w:szCs w:val="22"/>
        </w:rPr>
        <w:t>/7.4.8/23/</w:t>
      </w:r>
      <w:r w:rsidR="00E26DC1">
        <w:rPr>
          <w:rFonts w:ascii="Arial" w:hAnsi="Arial" w:cs="Arial"/>
          <w:b/>
          <w:bCs/>
          <w:spacing w:val="-6"/>
          <w:sz w:val="22"/>
          <w:szCs w:val="22"/>
        </w:rPr>
        <w:t>435</w:t>
      </w:r>
      <w:bookmarkStart w:id="0" w:name="_GoBack"/>
      <w:bookmarkEnd w:id="0"/>
      <w:r>
        <w:rPr>
          <w:rFonts w:ascii="Arial" w:hAnsi="Arial" w:cs="Arial"/>
          <w:b/>
          <w:bCs/>
          <w:spacing w:val="-6"/>
          <w:sz w:val="22"/>
          <w:szCs w:val="22"/>
        </w:rPr>
        <w:t xml:space="preserve"> </w:t>
      </w:r>
    </w:p>
    <w:p w:rsidR="001D3D41" w:rsidRPr="00846385" w:rsidRDefault="001D3D41" w:rsidP="001D3D41">
      <w:pPr>
        <w:rPr>
          <w:rFonts w:ascii="Arial" w:hAnsi="Arial" w:cs="Arial"/>
          <w:sz w:val="12"/>
          <w:szCs w:val="12"/>
        </w:rPr>
      </w:pPr>
      <w:bookmarkStart w:id="1" w:name="_Hlk50554080"/>
    </w:p>
    <w:p w:rsidR="001D3D41" w:rsidRDefault="001D3D41" w:rsidP="001D3D41">
      <w:pPr>
        <w:rPr>
          <w:rFonts w:ascii="Arial" w:hAnsi="Arial" w:cs="Arial"/>
          <w:sz w:val="22"/>
          <w:szCs w:val="22"/>
        </w:rPr>
      </w:pPr>
      <w:r w:rsidRPr="00CB3DD8">
        <w:rPr>
          <w:rFonts w:ascii="Arial" w:hAnsi="Arial" w:cs="Arial"/>
          <w:sz w:val="22"/>
          <w:szCs w:val="22"/>
        </w:rPr>
        <w:t>Valmierā</w:t>
      </w:r>
      <w:r>
        <w:rPr>
          <w:rFonts w:ascii="Arial" w:hAnsi="Arial" w:cs="Arial"/>
          <w:sz w:val="22"/>
          <w:szCs w:val="22"/>
        </w:rPr>
        <w:t>, Valmieras novadā</w:t>
      </w:r>
    </w:p>
    <w:p w:rsidR="001D3D41" w:rsidRDefault="001D3D41" w:rsidP="001D3D41">
      <w:pPr>
        <w:rPr>
          <w:rFonts w:ascii="Arial" w:hAnsi="Arial" w:cs="Arial"/>
          <w:sz w:val="22"/>
          <w:szCs w:val="22"/>
        </w:rPr>
      </w:pPr>
      <w:bookmarkStart w:id="2" w:name="_Hlk47620498"/>
      <w:r w:rsidRPr="00CB3DD8">
        <w:rPr>
          <w:rFonts w:ascii="Arial" w:hAnsi="Arial" w:cs="Arial"/>
          <w:sz w:val="22"/>
          <w:szCs w:val="22"/>
        </w:rPr>
        <w:t>Līguma abpusējās parakstīšanas datums ir pēdējā parakstītāja pievienotā laika zīmoga datums un laiks</w:t>
      </w:r>
      <w:bookmarkEnd w:id="1"/>
      <w:bookmarkEnd w:id="2"/>
    </w:p>
    <w:p w:rsidR="001D3D41" w:rsidRPr="00846385" w:rsidRDefault="001D3D41" w:rsidP="001D3D41">
      <w:pPr>
        <w:rPr>
          <w:rFonts w:ascii="Arial" w:hAnsi="Arial" w:cs="Arial"/>
          <w:sz w:val="8"/>
          <w:szCs w:val="8"/>
        </w:rPr>
      </w:pPr>
    </w:p>
    <w:p w:rsidR="001D3D41" w:rsidRDefault="001D3D41" w:rsidP="001D3D41">
      <w:pPr>
        <w:shd w:val="clear" w:color="auto" w:fill="FFFFFF"/>
        <w:ind w:left="34" w:firstLine="392"/>
        <w:jc w:val="both"/>
        <w:rPr>
          <w:rFonts w:ascii="Arial" w:hAnsi="Arial" w:cs="Arial"/>
          <w:sz w:val="22"/>
          <w:szCs w:val="22"/>
        </w:rPr>
      </w:pPr>
      <w:r>
        <w:rPr>
          <w:rFonts w:ascii="Arial" w:hAnsi="Arial" w:cs="Arial"/>
          <w:b/>
          <w:bCs/>
          <w:spacing w:val="-3"/>
          <w:sz w:val="22"/>
          <w:szCs w:val="22"/>
        </w:rPr>
        <w:t>Valmieras novada pašvaldība</w:t>
      </w:r>
      <w:r w:rsidRPr="00CE5673">
        <w:rPr>
          <w:rFonts w:ascii="Arial" w:hAnsi="Arial" w:cs="Arial"/>
          <w:b/>
          <w:bCs/>
          <w:spacing w:val="-3"/>
          <w:sz w:val="22"/>
          <w:szCs w:val="22"/>
        </w:rPr>
        <w:t xml:space="preserve">, </w:t>
      </w:r>
      <w:r>
        <w:rPr>
          <w:rFonts w:ascii="Arial" w:hAnsi="Arial" w:cs="Arial"/>
          <w:spacing w:val="-3"/>
          <w:sz w:val="22"/>
          <w:szCs w:val="22"/>
        </w:rPr>
        <w:t>reģistrācijas Nr.</w:t>
      </w:r>
      <w:r w:rsidRPr="00CE5673">
        <w:rPr>
          <w:rFonts w:ascii="Arial" w:hAnsi="Arial" w:cs="Arial"/>
          <w:spacing w:val="-3"/>
          <w:sz w:val="22"/>
          <w:szCs w:val="22"/>
        </w:rPr>
        <w:t>900000</w:t>
      </w:r>
      <w:r>
        <w:rPr>
          <w:rFonts w:ascii="Arial" w:hAnsi="Arial" w:cs="Arial"/>
          <w:spacing w:val="-3"/>
          <w:sz w:val="22"/>
          <w:szCs w:val="22"/>
        </w:rPr>
        <w:t>43403</w:t>
      </w:r>
      <w:r w:rsidRPr="00CD37B3">
        <w:rPr>
          <w:rFonts w:ascii="Arial" w:hAnsi="Arial" w:cs="Arial"/>
          <w:sz w:val="22"/>
          <w:szCs w:val="22"/>
        </w:rPr>
        <w:t xml:space="preserve"> </w:t>
      </w:r>
      <w:r w:rsidRPr="00CE5673">
        <w:rPr>
          <w:rFonts w:ascii="Arial" w:hAnsi="Arial" w:cs="Arial"/>
          <w:sz w:val="22"/>
          <w:szCs w:val="22"/>
        </w:rPr>
        <w:t xml:space="preserve">(turpmāk </w:t>
      </w:r>
      <w:r>
        <w:rPr>
          <w:rFonts w:ascii="Arial" w:hAnsi="Arial" w:cs="Arial"/>
          <w:sz w:val="22"/>
          <w:szCs w:val="22"/>
        </w:rPr>
        <w:t>–</w:t>
      </w:r>
      <w:r w:rsidRPr="00CE5673">
        <w:rPr>
          <w:rFonts w:ascii="Arial" w:hAnsi="Arial" w:cs="Arial"/>
          <w:sz w:val="22"/>
          <w:szCs w:val="22"/>
        </w:rPr>
        <w:t xml:space="preserve"> Pašvaldība</w:t>
      </w:r>
      <w:r>
        <w:rPr>
          <w:rFonts w:ascii="Arial" w:hAnsi="Arial" w:cs="Arial"/>
          <w:sz w:val="22"/>
          <w:szCs w:val="22"/>
        </w:rPr>
        <w:t xml:space="preserve">), </w:t>
      </w:r>
      <w:r w:rsidRPr="00CE5673">
        <w:rPr>
          <w:rFonts w:ascii="Arial" w:hAnsi="Arial" w:cs="Arial"/>
          <w:spacing w:val="-3"/>
          <w:sz w:val="22"/>
          <w:szCs w:val="22"/>
        </w:rPr>
        <w:t xml:space="preserve">adrese: </w:t>
      </w:r>
      <w:r>
        <w:rPr>
          <w:rFonts w:ascii="Arial" w:hAnsi="Arial" w:cs="Arial"/>
          <w:spacing w:val="-3"/>
          <w:sz w:val="22"/>
          <w:szCs w:val="22"/>
        </w:rPr>
        <w:t>Lāčplēša iela 2, Valmiera, Valmieras nov.</w:t>
      </w:r>
      <w:r w:rsidRPr="00CE5673">
        <w:rPr>
          <w:rFonts w:ascii="Arial" w:hAnsi="Arial" w:cs="Arial"/>
          <w:sz w:val="22"/>
          <w:szCs w:val="22"/>
        </w:rPr>
        <w:t xml:space="preserve">, </w:t>
      </w:r>
      <w:r>
        <w:rPr>
          <w:rFonts w:ascii="Arial" w:hAnsi="Arial" w:cs="Arial"/>
          <w:sz w:val="22"/>
          <w:szCs w:val="22"/>
        </w:rPr>
        <w:t>izpilddirektores Evijas Voitkānes personā</w:t>
      </w:r>
      <w:r w:rsidRPr="00CE5673">
        <w:rPr>
          <w:rFonts w:ascii="Arial" w:hAnsi="Arial" w:cs="Arial"/>
          <w:sz w:val="22"/>
          <w:szCs w:val="22"/>
        </w:rPr>
        <w:t>, kur</w:t>
      </w:r>
      <w:r>
        <w:rPr>
          <w:rFonts w:ascii="Arial" w:hAnsi="Arial" w:cs="Arial"/>
          <w:sz w:val="22"/>
          <w:szCs w:val="22"/>
        </w:rPr>
        <w:t>a</w:t>
      </w:r>
      <w:r w:rsidRPr="00CE5673">
        <w:rPr>
          <w:rFonts w:ascii="Arial" w:hAnsi="Arial" w:cs="Arial"/>
          <w:sz w:val="22"/>
          <w:szCs w:val="22"/>
        </w:rPr>
        <w:t xml:space="preserve"> darbojas uz </w:t>
      </w:r>
      <w:r w:rsidRPr="00D15EF3">
        <w:rPr>
          <w:rFonts w:ascii="Arial" w:hAnsi="Arial" w:cs="Arial"/>
          <w:sz w:val="22"/>
          <w:szCs w:val="22"/>
        </w:rPr>
        <w:t>Valmieras novada pašvaldības</w:t>
      </w:r>
      <w:r w:rsidRPr="00CD37B3">
        <w:rPr>
          <w:rFonts w:ascii="Arial" w:hAnsi="Arial" w:cs="Arial"/>
          <w:color w:val="FF0000"/>
          <w:sz w:val="22"/>
          <w:szCs w:val="22"/>
        </w:rPr>
        <w:t xml:space="preserve"> </w:t>
      </w:r>
      <w:r w:rsidRPr="00CE5673">
        <w:rPr>
          <w:rFonts w:ascii="Arial" w:hAnsi="Arial" w:cs="Arial"/>
          <w:sz w:val="22"/>
          <w:szCs w:val="22"/>
        </w:rPr>
        <w:t>nolikuma pamata</w:t>
      </w:r>
      <w:r>
        <w:rPr>
          <w:rFonts w:ascii="Arial" w:hAnsi="Arial" w:cs="Arial"/>
          <w:sz w:val="22"/>
          <w:szCs w:val="22"/>
        </w:rPr>
        <w:t xml:space="preserve">, no vienas puses, </w:t>
      </w:r>
      <w:r w:rsidRPr="00CE5673">
        <w:rPr>
          <w:rFonts w:ascii="Arial" w:hAnsi="Arial" w:cs="Arial"/>
          <w:spacing w:val="-1"/>
          <w:sz w:val="22"/>
          <w:szCs w:val="22"/>
        </w:rPr>
        <w:t>un</w:t>
      </w:r>
      <w:r>
        <w:rPr>
          <w:rFonts w:ascii="Arial" w:hAnsi="Arial" w:cs="Arial"/>
          <w:sz w:val="22"/>
          <w:szCs w:val="22"/>
        </w:rPr>
        <w:t xml:space="preserve"> </w:t>
      </w:r>
    </w:p>
    <w:p w:rsidR="001D3D41" w:rsidRPr="00FA12B1" w:rsidRDefault="001D3D41" w:rsidP="001D3D41">
      <w:pPr>
        <w:shd w:val="clear" w:color="auto" w:fill="FFFFFF"/>
        <w:tabs>
          <w:tab w:val="left" w:pos="426"/>
          <w:tab w:val="left" w:pos="5623"/>
        </w:tabs>
        <w:ind w:left="34"/>
        <w:jc w:val="both"/>
        <w:rPr>
          <w:rFonts w:ascii="Arial" w:hAnsi="Arial" w:cs="Arial"/>
          <w:sz w:val="22"/>
          <w:szCs w:val="22"/>
        </w:rPr>
      </w:pPr>
      <w:r>
        <w:rPr>
          <w:rFonts w:ascii="Arial" w:hAnsi="Arial" w:cs="Arial"/>
          <w:bCs/>
          <w:sz w:val="22"/>
          <w:szCs w:val="22"/>
        </w:rPr>
        <w:tab/>
      </w:r>
      <w:r w:rsidRPr="00923255">
        <w:rPr>
          <w:rFonts w:ascii="Arial" w:hAnsi="Arial" w:cs="Arial"/>
          <w:b/>
          <w:sz w:val="22"/>
          <w:szCs w:val="22"/>
        </w:rPr>
        <w:t>SIA</w:t>
      </w:r>
      <w:r>
        <w:rPr>
          <w:rFonts w:ascii="Arial" w:hAnsi="Arial" w:cs="Arial"/>
          <w:bCs/>
          <w:sz w:val="22"/>
          <w:szCs w:val="22"/>
        </w:rPr>
        <w:t xml:space="preserve"> </w:t>
      </w:r>
      <w:r w:rsidRPr="00AC0713">
        <w:rPr>
          <w:rFonts w:ascii="Arial" w:hAnsi="Arial" w:cs="Arial"/>
          <w:b/>
          <w:sz w:val="22"/>
          <w:szCs w:val="22"/>
        </w:rPr>
        <w:t>“Valmieras Olimpiskais centrs</w:t>
      </w:r>
      <w:r w:rsidRPr="00AC0713">
        <w:rPr>
          <w:rFonts w:ascii="Arial" w:hAnsi="Arial" w:cs="Arial"/>
          <w:b/>
          <w:bCs/>
          <w:sz w:val="22"/>
          <w:szCs w:val="22"/>
        </w:rPr>
        <w:t>”</w:t>
      </w:r>
      <w:r w:rsidRPr="00AC0713">
        <w:rPr>
          <w:rFonts w:ascii="Arial" w:hAnsi="Arial" w:cs="Arial"/>
          <w:sz w:val="22"/>
          <w:szCs w:val="22"/>
        </w:rPr>
        <w:t>, reģistrācijas Nr.</w:t>
      </w:r>
      <w:r w:rsidRPr="00AC0713">
        <w:rPr>
          <w:rFonts w:ascii="Arial" w:hAnsi="Arial" w:cs="Arial"/>
          <w:color w:val="000000"/>
          <w:sz w:val="22"/>
          <w:szCs w:val="22"/>
        </w:rPr>
        <w:t>54103025871</w:t>
      </w:r>
      <w:r w:rsidRPr="00AC0713">
        <w:rPr>
          <w:rFonts w:ascii="Arial" w:hAnsi="Arial" w:cs="Arial"/>
          <w:sz w:val="22"/>
          <w:szCs w:val="22"/>
        </w:rPr>
        <w:t xml:space="preserve"> (turpmāk – Sabiedrība), kuru, pamatojoties uz statūtiem, pārstāv</w:t>
      </w:r>
      <w:r w:rsidRPr="00AC0713">
        <w:rPr>
          <w:rFonts w:ascii="Arial" w:hAnsi="Arial" w:cs="Arial"/>
          <w:bCs/>
          <w:sz w:val="22"/>
          <w:szCs w:val="22"/>
        </w:rPr>
        <w:t xml:space="preserve"> valdes priekšsēdētājs </w:t>
      </w:r>
      <w:r w:rsidRPr="00AC0713">
        <w:rPr>
          <w:rFonts w:ascii="Arial" w:hAnsi="Arial" w:cs="Arial"/>
          <w:b/>
          <w:bCs/>
          <w:sz w:val="22"/>
          <w:szCs w:val="22"/>
        </w:rPr>
        <w:t xml:space="preserve">Artis Jansons </w:t>
      </w:r>
      <w:r w:rsidRPr="00AC0713">
        <w:rPr>
          <w:rFonts w:ascii="Arial" w:hAnsi="Arial" w:cs="Arial"/>
          <w:bCs/>
          <w:sz w:val="22"/>
          <w:szCs w:val="22"/>
        </w:rPr>
        <w:t xml:space="preserve">un valdes loceklis </w:t>
      </w:r>
      <w:r w:rsidRPr="00AC0713">
        <w:rPr>
          <w:rFonts w:ascii="Arial" w:hAnsi="Arial" w:cs="Arial"/>
          <w:b/>
          <w:bCs/>
          <w:sz w:val="22"/>
          <w:szCs w:val="22"/>
        </w:rPr>
        <w:t>Zigmunds Ezergailis</w:t>
      </w:r>
      <w:r w:rsidRPr="00CE5673">
        <w:rPr>
          <w:rFonts w:ascii="Arial" w:hAnsi="Arial" w:cs="Arial"/>
          <w:spacing w:val="-2"/>
          <w:sz w:val="22"/>
          <w:szCs w:val="22"/>
        </w:rPr>
        <w:t xml:space="preserve"> (turpmāk </w:t>
      </w:r>
      <w:r>
        <w:rPr>
          <w:rFonts w:ascii="Arial" w:hAnsi="Arial" w:cs="Arial"/>
          <w:spacing w:val="-2"/>
          <w:sz w:val="22"/>
          <w:szCs w:val="22"/>
        </w:rPr>
        <w:t>–</w:t>
      </w:r>
      <w:r w:rsidRPr="00CE5673">
        <w:rPr>
          <w:rFonts w:ascii="Arial" w:hAnsi="Arial" w:cs="Arial"/>
          <w:spacing w:val="-2"/>
          <w:sz w:val="22"/>
          <w:szCs w:val="22"/>
        </w:rPr>
        <w:t xml:space="preserve"> Pilnvarotā</w:t>
      </w:r>
      <w:r>
        <w:rPr>
          <w:rFonts w:ascii="Arial" w:hAnsi="Arial" w:cs="Arial"/>
          <w:spacing w:val="-2"/>
          <w:sz w:val="22"/>
          <w:szCs w:val="22"/>
        </w:rPr>
        <w:t xml:space="preserve"> </w:t>
      </w:r>
      <w:r w:rsidRPr="00CE5673">
        <w:rPr>
          <w:rFonts w:ascii="Arial" w:hAnsi="Arial" w:cs="Arial"/>
          <w:spacing w:val="-2"/>
          <w:sz w:val="22"/>
          <w:szCs w:val="22"/>
        </w:rPr>
        <w:t xml:space="preserve">persona), turpmāk kopā </w:t>
      </w:r>
      <w:r>
        <w:rPr>
          <w:rFonts w:ascii="Arial" w:hAnsi="Arial" w:cs="Arial"/>
          <w:sz w:val="22"/>
          <w:szCs w:val="22"/>
        </w:rPr>
        <w:t xml:space="preserve">sauktas – Puses, katra atsevišķi </w:t>
      </w:r>
      <w:r w:rsidRPr="00FA12B1">
        <w:rPr>
          <w:rFonts w:ascii="Arial" w:hAnsi="Arial" w:cs="Arial"/>
          <w:sz w:val="22"/>
          <w:szCs w:val="22"/>
        </w:rPr>
        <w:t xml:space="preserve">Puse, </w:t>
      </w:r>
    </w:p>
    <w:p w:rsidR="001D3D41" w:rsidRPr="00FA12B1" w:rsidRDefault="001D3D41" w:rsidP="001D3D41">
      <w:pPr>
        <w:shd w:val="clear" w:color="auto" w:fill="FFFFFF"/>
        <w:tabs>
          <w:tab w:val="left" w:pos="426"/>
          <w:tab w:val="left" w:pos="5623"/>
        </w:tabs>
        <w:ind w:left="34"/>
        <w:jc w:val="both"/>
        <w:rPr>
          <w:rFonts w:ascii="Arial" w:hAnsi="Arial" w:cs="Arial"/>
          <w:sz w:val="22"/>
          <w:szCs w:val="22"/>
        </w:rPr>
      </w:pPr>
      <w:r w:rsidRPr="00FA12B1">
        <w:rPr>
          <w:rFonts w:ascii="Arial" w:hAnsi="Arial" w:cs="Arial"/>
          <w:b/>
          <w:sz w:val="22"/>
          <w:szCs w:val="22"/>
        </w:rPr>
        <w:tab/>
      </w:r>
      <w:r w:rsidRPr="00FA12B1">
        <w:rPr>
          <w:rFonts w:ascii="Arial" w:hAnsi="Arial" w:cs="Arial"/>
          <w:sz w:val="22"/>
          <w:szCs w:val="22"/>
        </w:rPr>
        <w:t>ņemot vērā, ka:</w:t>
      </w:r>
    </w:p>
    <w:p w:rsidR="001D3D41" w:rsidRPr="00846385" w:rsidRDefault="001D3D41" w:rsidP="001D3D41">
      <w:pPr>
        <w:pStyle w:val="WW-BodyTextIndent2"/>
        <w:ind w:firstLine="0"/>
        <w:rPr>
          <w:rFonts w:cs="Arial"/>
          <w:sz w:val="8"/>
          <w:szCs w:val="8"/>
        </w:rPr>
      </w:pPr>
    </w:p>
    <w:p w:rsidR="001D3D41" w:rsidRPr="00431DC5" w:rsidRDefault="001D3D41" w:rsidP="001D3D41">
      <w:pPr>
        <w:pStyle w:val="ListParagraph"/>
        <w:numPr>
          <w:ilvl w:val="0"/>
          <w:numId w:val="2"/>
        </w:numPr>
        <w:shd w:val="clear" w:color="auto" w:fill="FFFFFF"/>
        <w:tabs>
          <w:tab w:val="left" w:pos="4858"/>
        </w:tabs>
        <w:ind w:left="567"/>
        <w:jc w:val="both"/>
        <w:rPr>
          <w:rFonts w:ascii="Arial" w:hAnsi="Arial" w:cs="Arial"/>
          <w:spacing w:val="-3"/>
          <w:sz w:val="22"/>
          <w:szCs w:val="22"/>
        </w:rPr>
      </w:pPr>
      <w:r w:rsidRPr="00FA12B1">
        <w:rPr>
          <w:rFonts w:ascii="Arial" w:hAnsi="Arial" w:cs="Arial"/>
          <w:spacing w:val="-2"/>
          <w:sz w:val="22"/>
          <w:szCs w:val="22"/>
        </w:rPr>
        <w:t xml:space="preserve">saskaņā ar Pašvaldību likuma 4.panta pirmās daļas 6.punktu viena no pašvaldības funkcijām ir gādāt par iedzīvotāju veselību un 7.punktu – </w:t>
      </w:r>
      <w:r w:rsidRPr="00FA12B1">
        <w:rPr>
          <w:rFonts w:ascii="Arial" w:hAnsi="Arial" w:cs="Arial"/>
          <w:sz w:val="22"/>
          <w:szCs w:val="22"/>
        </w:rPr>
        <w:t>veicināt sporta attīstību, tostarp uzturēt un attīstīt pašvaldības sporta bāzes, atbalstīt sportistu un sporta klubu, arī profesionālo sporta klubu, darbību un sniegt atbalstu sporta pasākumu organizēšanai;</w:t>
      </w:r>
    </w:p>
    <w:p w:rsidR="001D3D41" w:rsidRPr="00E87A51" w:rsidRDefault="001D3D41" w:rsidP="001D3D41">
      <w:pPr>
        <w:pStyle w:val="ListParagraph"/>
        <w:shd w:val="clear" w:color="auto" w:fill="FFFFFF"/>
        <w:tabs>
          <w:tab w:val="left" w:pos="4858"/>
        </w:tabs>
        <w:ind w:left="567"/>
        <w:jc w:val="both"/>
        <w:rPr>
          <w:rFonts w:ascii="Arial" w:hAnsi="Arial" w:cs="Arial"/>
          <w:spacing w:val="-3"/>
          <w:sz w:val="8"/>
          <w:szCs w:val="8"/>
        </w:rPr>
      </w:pPr>
    </w:p>
    <w:p w:rsidR="001D3D41" w:rsidRPr="00431DC5" w:rsidRDefault="001D3D41" w:rsidP="001D3D41">
      <w:pPr>
        <w:pStyle w:val="ListParagraph"/>
        <w:numPr>
          <w:ilvl w:val="0"/>
          <w:numId w:val="2"/>
        </w:numPr>
        <w:shd w:val="clear" w:color="auto" w:fill="FFFFFF"/>
        <w:tabs>
          <w:tab w:val="left" w:pos="4858"/>
        </w:tabs>
        <w:ind w:left="567"/>
        <w:jc w:val="both"/>
        <w:rPr>
          <w:rFonts w:ascii="Arial" w:hAnsi="Arial" w:cs="Arial"/>
          <w:spacing w:val="-3"/>
          <w:sz w:val="22"/>
          <w:szCs w:val="22"/>
        </w:rPr>
      </w:pPr>
      <w:r w:rsidRPr="00FA12B1">
        <w:rPr>
          <w:rFonts w:ascii="Arial" w:hAnsi="Arial" w:cs="Arial"/>
          <w:sz w:val="22"/>
          <w:szCs w:val="22"/>
        </w:rPr>
        <w:t>saskaņā Pašvaldību likuma 7.pantu no autonomās funkcijas izrietošu pārvaldes uzdevumu pašvaldība var deleģēt citai personai</w:t>
      </w:r>
      <w:r w:rsidRPr="00FA12B1">
        <w:rPr>
          <w:rFonts w:ascii="Arial" w:hAnsi="Arial" w:cs="Arial"/>
          <w:spacing w:val="-3"/>
          <w:sz w:val="22"/>
          <w:szCs w:val="22"/>
        </w:rPr>
        <w:t xml:space="preserve">. Pārvaldes uzdevuma deleģēšanas kārtību, veidus un ierobežojumus </w:t>
      </w:r>
      <w:r w:rsidRPr="00FA12B1">
        <w:rPr>
          <w:rFonts w:ascii="Arial" w:hAnsi="Arial" w:cs="Arial"/>
          <w:sz w:val="22"/>
          <w:szCs w:val="22"/>
        </w:rPr>
        <w:t>nosaka Valsts pārvaldes iekārtas likums;</w:t>
      </w:r>
    </w:p>
    <w:p w:rsidR="001D3D41" w:rsidRPr="00E87A51" w:rsidRDefault="001D3D41" w:rsidP="001D3D41">
      <w:pPr>
        <w:pStyle w:val="ListParagraph"/>
        <w:shd w:val="clear" w:color="auto" w:fill="FFFFFF"/>
        <w:tabs>
          <w:tab w:val="left" w:pos="4858"/>
        </w:tabs>
        <w:ind w:left="567"/>
        <w:jc w:val="both"/>
        <w:rPr>
          <w:rFonts w:ascii="Arial" w:hAnsi="Arial" w:cs="Arial"/>
          <w:spacing w:val="-3"/>
          <w:sz w:val="8"/>
          <w:szCs w:val="8"/>
        </w:rPr>
      </w:pPr>
    </w:p>
    <w:p w:rsidR="001D3D41" w:rsidRPr="00431DC5" w:rsidRDefault="001D3D41" w:rsidP="001D3D41">
      <w:pPr>
        <w:pStyle w:val="ListParagraph"/>
        <w:numPr>
          <w:ilvl w:val="0"/>
          <w:numId w:val="2"/>
        </w:numPr>
        <w:shd w:val="clear" w:color="auto" w:fill="FFFFFF"/>
        <w:tabs>
          <w:tab w:val="left" w:pos="4858"/>
        </w:tabs>
        <w:ind w:left="567"/>
        <w:jc w:val="both"/>
        <w:rPr>
          <w:rFonts w:ascii="Arial" w:hAnsi="Arial" w:cs="Arial"/>
          <w:spacing w:val="-3"/>
          <w:sz w:val="22"/>
          <w:szCs w:val="22"/>
        </w:rPr>
      </w:pPr>
      <w:r w:rsidRPr="00FA12B1">
        <w:rPr>
          <w:rFonts w:ascii="Arial" w:hAnsi="Arial" w:cs="Arial"/>
          <w:sz w:val="22"/>
          <w:szCs w:val="22"/>
        </w:rPr>
        <w:t>saskaņā ar Valsts pārvaldes iekārtas likuma 40.</w:t>
      </w:r>
      <w:r w:rsidRPr="00FA12B1">
        <w:rPr>
          <w:rFonts w:ascii="Arial" w:hAnsi="Arial" w:cs="Arial"/>
          <w:spacing w:val="-2"/>
          <w:sz w:val="22"/>
          <w:szCs w:val="22"/>
        </w:rPr>
        <w:t>panta pirmo un otro daļu privātpersonai pārvaldes uzdevumu var deleģēt, ja pilnvarotā persona attiecīgo uzdevumu var veikt efektīvāk, un pārvaldes uzdevumu var deleģēt</w:t>
      </w:r>
      <w:r w:rsidRPr="00FA12B1">
        <w:rPr>
          <w:rFonts w:ascii="Arial" w:hAnsi="Arial" w:cs="Arial"/>
          <w:sz w:val="22"/>
          <w:szCs w:val="22"/>
        </w:rPr>
        <w:t xml:space="preserve"> ar ārēju normatīvo aktu vai līgumu, </w:t>
      </w:r>
      <w:r w:rsidRPr="00FA12B1">
        <w:rPr>
          <w:rFonts w:ascii="Arial" w:hAnsi="Arial" w:cs="Arial"/>
          <w:spacing w:val="-2"/>
          <w:sz w:val="22"/>
          <w:szCs w:val="22"/>
        </w:rPr>
        <w:t xml:space="preserve">ja tas paredzēts ārējā normatīvajā aktā, ievērojot Valsts pārvaldes iekārtas likuma 41.panta otrās un </w:t>
      </w:r>
      <w:r w:rsidRPr="00FA12B1">
        <w:rPr>
          <w:rFonts w:ascii="Arial" w:hAnsi="Arial" w:cs="Arial"/>
          <w:sz w:val="22"/>
          <w:szCs w:val="22"/>
        </w:rPr>
        <w:t>trešās daļas noteikumus;</w:t>
      </w:r>
      <w:r w:rsidRPr="00FA12B1">
        <w:rPr>
          <w:rFonts w:ascii="Arial" w:hAnsi="Arial" w:cs="Arial"/>
        </w:rPr>
        <w:t xml:space="preserve"> </w:t>
      </w:r>
      <w:r w:rsidRPr="00FA12B1">
        <w:rPr>
          <w:rFonts w:ascii="Arial" w:hAnsi="Arial" w:cs="Arial"/>
          <w:sz w:val="22"/>
          <w:szCs w:val="22"/>
        </w:rPr>
        <w:t xml:space="preserve">saskaņā ar Valsts pārvaldes iekārtas likuma 42.panta pirmo daļu privātpersonai jābūt tiesīgai veikt attiecīgo pārvaldes uzdevumu. Lemjot par pārvaldes uzdevuma deleģēšanu privātpersonai, ņem vērā tās pieredzi, reputāciju, resursus, personāla kvalifikāciju, kā arī citus </w:t>
      </w:r>
      <w:r w:rsidRPr="00431DC5">
        <w:rPr>
          <w:rFonts w:ascii="Arial" w:hAnsi="Arial" w:cs="Arial"/>
          <w:sz w:val="22"/>
          <w:szCs w:val="22"/>
        </w:rPr>
        <w:t>kritērijus; saskaņā ar Valsts pārvaldes iekārtas likuma 45.panta trešo daļu lēmumā par deleģēšanu konstatē deleģēšanas pieļaujamību un reglamentē deleģēšanas noteikumus;</w:t>
      </w:r>
    </w:p>
    <w:p w:rsidR="001D3D41" w:rsidRPr="00E87A51" w:rsidRDefault="001D3D41" w:rsidP="001D3D41">
      <w:pPr>
        <w:shd w:val="clear" w:color="auto" w:fill="FFFFFF"/>
        <w:tabs>
          <w:tab w:val="left" w:pos="4858"/>
        </w:tabs>
        <w:jc w:val="both"/>
        <w:rPr>
          <w:rFonts w:ascii="Arial" w:hAnsi="Arial" w:cs="Arial"/>
          <w:spacing w:val="-3"/>
          <w:sz w:val="8"/>
          <w:szCs w:val="8"/>
        </w:rPr>
      </w:pPr>
    </w:p>
    <w:p w:rsidR="001D3D41" w:rsidRPr="00431DC5" w:rsidRDefault="001D3D41" w:rsidP="001D3D41">
      <w:pPr>
        <w:pStyle w:val="ListParagraph"/>
        <w:numPr>
          <w:ilvl w:val="0"/>
          <w:numId w:val="2"/>
        </w:numPr>
        <w:shd w:val="clear" w:color="auto" w:fill="FFFFFF"/>
        <w:tabs>
          <w:tab w:val="left" w:pos="4858"/>
        </w:tabs>
        <w:ind w:left="567"/>
        <w:jc w:val="both"/>
        <w:rPr>
          <w:rFonts w:ascii="Arial" w:hAnsi="Arial" w:cs="Arial"/>
          <w:spacing w:val="-3"/>
          <w:sz w:val="22"/>
          <w:szCs w:val="22"/>
        </w:rPr>
      </w:pPr>
      <w:r w:rsidRPr="00431DC5">
        <w:rPr>
          <w:rFonts w:ascii="Arial" w:hAnsi="Arial" w:cs="Arial"/>
          <w:sz w:val="22"/>
          <w:szCs w:val="22"/>
        </w:rPr>
        <w:t>saskaņā ar Sporta likuma 7.panta pirmās daļas 1. un 2.punktu pašvaldība, veicinot veselīgu dzīvesveidu un sporta attīstību savā administratīvajā teritorijā, ir tiesīga noteikt par sportu atbildīgo institūciju; uzturēt sporta bāzes un nodrošināt tās ar nepieciešamo aprīkojumu. Sporta likuma 12.panta pirmā daļa paredz – sporta bāzes tiek uzturētas, lai nodrošinātu iedzīvotājiem iespēju nodarboties ar sportu, pašvaldības īpašumā esošās sporta bāzes izmantojamas iedzīvotājiem nepieciešamo pakalpojumu sniegšanai sportā. Sporta likuma 1.panta 1.punkts noteic, ka sporta bāze ir speciāla sportam būvēta vai piemērota būve, kā arī vide (laukumi, celiņi sporta nodarbībām, veselības takas u.tml.);</w:t>
      </w:r>
    </w:p>
    <w:p w:rsidR="001D3D41" w:rsidRPr="00E87A51" w:rsidRDefault="001D3D41" w:rsidP="001D3D41">
      <w:pPr>
        <w:shd w:val="clear" w:color="auto" w:fill="FFFFFF"/>
        <w:tabs>
          <w:tab w:val="left" w:pos="4858"/>
        </w:tabs>
        <w:jc w:val="both"/>
        <w:rPr>
          <w:rFonts w:ascii="Arial" w:hAnsi="Arial" w:cs="Arial"/>
          <w:spacing w:val="-3"/>
          <w:sz w:val="8"/>
          <w:szCs w:val="8"/>
        </w:rPr>
      </w:pPr>
    </w:p>
    <w:p w:rsidR="001D3D41" w:rsidRPr="00431DC5" w:rsidRDefault="001D3D41" w:rsidP="001D3D41">
      <w:pPr>
        <w:pStyle w:val="ListParagraph"/>
        <w:numPr>
          <w:ilvl w:val="0"/>
          <w:numId w:val="2"/>
        </w:numPr>
        <w:shd w:val="clear" w:color="auto" w:fill="FFFFFF"/>
        <w:tabs>
          <w:tab w:val="left" w:pos="4858"/>
        </w:tabs>
        <w:ind w:left="567"/>
        <w:jc w:val="both"/>
        <w:rPr>
          <w:rFonts w:ascii="Arial" w:hAnsi="Arial" w:cs="Arial"/>
          <w:spacing w:val="-3"/>
          <w:sz w:val="22"/>
          <w:szCs w:val="22"/>
        </w:rPr>
      </w:pPr>
      <w:r w:rsidRPr="00431DC5">
        <w:rPr>
          <w:rFonts w:ascii="Arial" w:hAnsi="Arial" w:cs="Arial"/>
          <w:sz w:val="22"/>
          <w:szCs w:val="22"/>
        </w:rPr>
        <w:t>Pašvaldība kopā ar biedrību “Latvijas Olimpiskā komiteja” ir izveidojusi SIA “Valmieras Olimpiskais centrs”</w:t>
      </w:r>
      <w:r>
        <w:rPr>
          <w:rFonts w:ascii="Arial" w:hAnsi="Arial" w:cs="Arial"/>
          <w:sz w:val="22"/>
          <w:szCs w:val="22"/>
        </w:rPr>
        <w:t>,</w:t>
      </w:r>
      <w:r w:rsidRPr="00431DC5">
        <w:rPr>
          <w:rFonts w:ascii="Arial" w:hAnsi="Arial" w:cs="Arial"/>
          <w:sz w:val="22"/>
          <w:szCs w:val="22"/>
        </w:rPr>
        <w:t xml:space="preserve"> ar mērķi</w:t>
      </w:r>
      <w:r>
        <w:rPr>
          <w:rFonts w:ascii="Arial" w:hAnsi="Arial" w:cs="Arial"/>
          <w:sz w:val="22"/>
          <w:szCs w:val="22"/>
        </w:rPr>
        <w:t>,</w:t>
      </w:r>
      <w:r w:rsidRPr="00431DC5">
        <w:rPr>
          <w:rFonts w:ascii="Arial" w:hAnsi="Arial" w:cs="Arial"/>
          <w:sz w:val="22"/>
          <w:szCs w:val="22"/>
        </w:rPr>
        <w:t xml:space="preserve"> veicināt sporta attīstības iespējas Valmierā un Vidzemē un nodrošināt kvalitatīvu mācību un treniņu sporta bāzi reģiona iedzīvotājiem. SIA “Valmieras Olimpiskais centrs” darbība ir atbilstoša Valsts pārvaldes iekārtas likuma 88.panta pirmās daļas 1., 2., 3.punktā noteiktajiem nosacījumiem, t.i., tiek novērsta tirgus nepilnība – situācija, kad tirgus nav spējīgs nodrošināt sabiedrības interešu īstenošanu attiecīgajā jomā; publiskas personas kapitālsabiedrības vai publisku personu kontrolētas kapitālsabiedrības darbības rezultātā tiek radītas preces vai pakalpojumi, kas ir stratēģiski svarīgi valsts vai pašvaldības administratīvās teritorijas attīstībai vai valsts drošībai; tiek pārvaldīti tādi īpašumi, kas ir stratēģiski svarīgi valsts vai pašvaldības administratīvās teritorijas attīstībai vai valsts drošībai</w:t>
      </w:r>
      <w:r>
        <w:rPr>
          <w:rFonts w:ascii="Arial" w:hAnsi="Arial" w:cs="Arial"/>
          <w:sz w:val="22"/>
          <w:szCs w:val="22"/>
        </w:rPr>
        <w:t>.</w:t>
      </w:r>
    </w:p>
    <w:p w:rsidR="001D3D41" w:rsidRPr="00E87A51" w:rsidRDefault="001D3D41" w:rsidP="001D3D41">
      <w:pPr>
        <w:pStyle w:val="ListParagraph"/>
        <w:rPr>
          <w:rFonts w:ascii="Arial" w:hAnsi="Arial" w:cs="Arial"/>
          <w:spacing w:val="-3"/>
          <w:sz w:val="8"/>
          <w:szCs w:val="8"/>
        </w:rPr>
      </w:pPr>
    </w:p>
    <w:p w:rsidR="001D3D41" w:rsidRPr="00431DC5" w:rsidRDefault="001D3D41" w:rsidP="001D3D41">
      <w:pPr>
        <w:pStyle w:val="ListParagraph"/>
        <w:numPr>
          <w:ilvl w:val="0"/>
          <w:numId w:val="2"/>
        </w:numPr>
        <w:shd w:val="clear" w:color="auto" w:fill="FFFFFF"/>
        <w:tabs>
          <w:tab w:val="left" w:pos="4858"/>
        </w:tabs>
        <w:ind w:left="567"/>
        <w:jc w:val="both"/>
        <w:rPr>
          <w:rFonts w:ascii="Arial" w:hAnsi="Arial" w:cs="Arial"/>
          <w:spacing w:val="-3"/>
          <w:sz w:val="22"/>
          <w:szCs w:val="22"/>
        </w:rPr>
      </w:pPr>
      <w:r w:rsidRPr="00431DC5">
        <w:rPr>
          <w:rFonts w:ascii="Arial" w:hAnsi="Arial" w:cs="Arial"/>
          <w:sz w:val="22"/>
          <w:szCs w:val="22"/>
        </w:rPr>
        <w:lastRenderedPageBreak/>
        <w:t>SIA “Valmieras Olimpiskais centrs” kapitāla daļu turētāji ir Pašvaldība, kurai pieder 93,46% kapitāla daļu, un biedrība Latvijas Olimpiskā komiteja, kurai pieder 6,54% kapitāla daļu. Ņemot vērā Pašvaldībai piederošo pamatkapitāla īpatsvaru, SIA “Valmieras Olimpiskais centrs” ir Pašvaldības kontrolēta kapitālsabiedrība</w:t>
      </w:r>
      <w:r w:rsidR="00F40D62">
        <w:rPr>
          <w:rFonts w:ascii="Arial" w:hAnsi="Arial" w:cs="Arial"/>
          <w:sz w:val="22"/>
          <w:szCs w:val="22"/>
        </w:rPr>
        <w:t>.</w:t>
      </w:r>
      <w:r w:rsidRPr="00431DC5">
        <w:rPr>
          <w:rFonts w:ascii="Arial" w:hAnsi="Arial" w:cs="Arial"/>
          <w:sz w:val="22"/>
          <w:szCs w:val="22"/>
        </w:rPr>
        <w:t xml:space="preserve"> </w:t>
      </w:r>
      <w:r w:rsidR="00F40D62">
        <w:rPr>
          <w:rFonts w:ascii="Arial" w:hAnsi="Arial" w:cs="Arial"/>
          <w:sz w:val="22"/>
          <w:szCs w:val="22"/>
        </w:rPr>
        <w:t>L</w:t>
      </w:r>
      <w:r w:rsidRPr="00431DC5">
        <w:rPr>
          <w:rFonts w:ascii="Arial" w:hAnsi="Arial" w:cs="Arial"/>
          <w:sz w:val="22"/>
          <w:szCs w:val="22"/>
        </w:rPr>
        <w:t>īdz ar to Pašvaldība var tieši ietekmēt kapitālsabiedrības pārvaldību un uzraudzīt, lai kapitālsabiedrībai uzdoto uzdevumu izpilde būtu saskaņā ar Pašvaldības iedzīvotāju interesēm</w:t>
      </w:r>
      <w:r>
        <w:rPr>
          <w:rFonts w:ascii="Arial" w:hAnsi="Arial" w:cs="Arial"/>
          <w:sz w:val="22"/>
          <w:szCs w:val="22"/>
        </w:rPr>
        <w:t>;</w:t>
      </w:r>
    </w:p>
    <w:p w:rsidR="001D3D41" w:rsidRPr="00E87A51" w:rsidRDefault="001D3D41" w:rsidP="001D3D41">
      <w:pPr>
        <w:pStyle w:val="ListParagraph"/>
        <w:rPr>
          <w:rFonts w:ascii="Arial" w:hAnsi="Arial" w:cs="Arial"/>
          <w:spacing w:val="-3"/>
          <w:sz w:val="8"/>
          <w:szCs w:val="8"/>
        </w:rPr>
      </w:pPr>
    </w:p>
    <w:p w:rsidR="001D3D41" w:rsidRPr="00431DC5" w:rsidRDefault="001D3D41" w:rsidP="001D3D41">
      <w:pPr>
        <w:pStyle w:val="ListParagraph"/>
        <w:numPr>
          <w:ilvl w:val="0"/>
          <w:numId w:val="2"/>
        </w:numPr>
        <w:shd w:val="clear" w:color="auto" w:fill="FFFFFF"/>
        <w:tabs>
          <w:tab w:val="left" w:pos="4858"/>
        </w:tabs>
        <w:ind w:left="567"/>
        <w:jc w:val="both"/>
        <w:rPr>
          <w:rFonts w:ascii="Arial" w:hAnsi="Arial" w:cs="Arial"/>
          <w:spacing w:val="-3"/>
          <w:sz w:val="22"/>
          <w:szCs w:val="22"/>
        </w:rPr>
      </w:pPr>
      <w:r w:rsidRPr="00431DC5">
        <w:rPr>
          <w:rFonts w:ascii="Arial" w:hAnsi="Arial" w:cs="Arial"/>
          <w:sz w:val="22"/>
          <w:szCs w:val="22"/>
        </w:rPr>
        <w:t>SIA “Valmieras Olimpiskais centrs” nodrošina un veicina sporta attīstības iespējas Valmieras pilsētā, pilsētas sporta bāzu apsaimniekošanu un jaunu sporta objektu izveidošanu un attīstību, sporta sacensību un citu sporta pasākumu rīkošanu;</w:t>
      </w:r>
    </w:p>
    <w:p w:rsidR="001D3D41" w:rsidRPr="00E87A51" w:rsidRDefault="001D3D41" w:rsidP="001D3D41">
      <w:pPr>
        <w:pStyle w:val="ListParagraph"/>
        <w:rPr>
          <w:rFonts w:ascii="Arial" w:hAnsi="Arial" w:cs="Arial"/>
          <w:spacing w:val="-3"/>
          <w:sz w:val="8"/>
          <w:szCs w:val="8"/>
        </w:rPr>
      </w:pPr>
    </w:p>
    <w:p w:rsidR="001D3D41" w:rsidRPr="00431DC5" w:rsidRDefault="001D3D41" w:rsidP="001D3D41">
      <w:pPr>
        <w:pStyle w:val="ListParagraph"/>
        <w:numPr>
          <w:ilvl w:val="0"/>
          <w:numId w:val="2"/>
        </w:numPr>
        <w:shd w:val="clear" w:color="auto" w:fill="FFFFFF"/>
        <w:tabs>
          <w:tab w:val="left" w:pos="4858"/>
        </w:tabs>
        <w:ind w:left="567"/>
        <w:jc w:val="both"/>
        <w:rPr>
          <w:rFonts w:ascii="Arial" w:hAnsi="Arial" w:cs="Arial"/>
          <w:spacing w:val="-3"/>
          <w:sz w:val="22"/>
          <w:szCs w:val="22"/>
        </w:rPr>
      </w:pPr>
      <w:r w:rsidRPr="00431DC5">
        <w:rPr>
          <w:rFonts w:ascii="Arial" w:hAnsi="Arial" w:cs="Arial"/>
          <w:sz w:val="22"/>
          <w:szCs w:val="22"/>
        </w:rPr>
        <w:t>SIA “Valmieras Olimpiskais centrs” ar Ministru kabineta 2010.gada 30.decembra rīkojumu Nr.787 “Par nacionālās sporta bāzes statusa piešķiršanu Vidzemes olimpiskajam centram” ir piešķirts nacionālās sporta bāzes statuss, tā darbības virzienus tiešā veidā reglamentē likums “Par nacionālās sporta bāzes statusu” 5.pants, kur noteikti vairāki nosacījumi nacionālās sporta bāzes statusa piešķiršanai – sporta bāzes noslodzes pamatā ir jābūt sporta pasākumiem, priekšroku dodot atzītajām sporta federācijām vai profesionālās ievirzes sporta izglītības iestādēm, kas spēj nodrošināt regulāru valsts nacionālo izlašu dalībnieku treniņprocesu, kā arī bērnu, jauniešu un invalīdu sporta pasākumus kā arī citi nosacījumi;</w:t>
      </w:r>
    </w:p>
    <w:p w:rsidR="001D3D41" w:rsidRPr="00E87A51" w:rsidRDefault="001D3D41" w:rsidP="001D3D41">
      <w:pPr>
        <w:pStyle w:val="ListParagraph"/>
        <w:rPr>
          <w:rFonts w:ascii="Arial" w:hAnsi="Arial" w:cs="Arial"/>
          <w:spacing w:val="-3"/>
          <w:sz w:val="8"/>
          <w:szCs w:val="8"/>
        </w:rPr>
      </w:pPr>
    </w:p>
    <w:p w:rsidR="001D3D41" w:rsidRPr="00431DC5" w:rsidRDefault="001D3D41" w:rsidP="001D3D41">
      <w:pPr>
        <w:pStyle w:val="ListParagraph"/>
        <w:numPr>
          <w:ilvl w:val="0"/>
          <w:numId w:val="2"/>
        </w:numPr>
        <w:shd w:val="clear" w:color="auto" w:fill="FFFFFF"/>
        <w:tabs>
          <w:tab w:val="left" w:pos="4858"/>
        </w:tabs>
        <w:ind w:left="567" w:hanging="284"/>
        <w:jc w:val="both"/>
        <w:rPr>
          <w:rFonts w:ascii="Arial" w:hAnsi="Arial" w:cs="Arial"/>
          <w:spacing w:val="-3"/>
          <w:sz w:val="22"/>
          <w:szCs w:val="22"/>
        </w:rPr>
      </w:pPr>
      <w:r w:rsidRPr="00431DC5">
        <w:rPr>
          <w:rFonts w:ascii="Arial" w:hAnsi="Arial" w:cs="Arial"/>
          <w:sz w:val="22"/>
          <w:szCs w:val="22"/>
        </w:rPr>
        <w:t>Latvijas Nacionālā attīstības plāna 2021.-2027.gadam viena no prioritātēm ir veseli un aktīvi cilvēki; kultūra un sports aktīvai un pilnvērtīgai dzīvei;</w:t>
      </w:r>
    </w:p>
    <w:p w:rsidR="001D3D41" w:rsidRPr="00E87A51" w:rsidRDefault="001D3D41" w:rsidP="001D3D41">
      <w:pPr>
        <w:pStyle w:val="ListParagraph"/>
        <w:rPr>
          <w:rFonts w:ascii="Arial" w:hAnsi="Arial" w:cs="Arial"/>
          <w:spacing w:val="-3"/>
          <w:sz w:val="8"/>
          <w:szCs w:val="8"/>
        </w:rPr>
      </w:pPr>
    </w:p>
    <w:p w:rsidR="001D3D41" w:rsidRPr="00431DC5" w:rsidRDefault="001D3D41" w:rsidP="001D3D41">
      <w:pPr>
        <w:pStyle w:val="ListParagraph"/>
        <w:numPr>
          <w:ilvl w:val="0"/>
          <w:numId w:val="2"/>
        </w:numPr>
        <w:shd w:val="clear" w:color="auto" w:fill="FFFFFF"/>
        <w:tabs>
          <w:tab w:val="left" w:pos="4858"/>
        </w:tabs>
        <w:ind w:left="567"/>
        <w:jc w:val="both"/>
        <w:rPr>
          <w:rFonts w:ascii="Arial" w:hAnsi="Arial" w:cs="Arial"/>
          <w:spacing w:val="-3"/>
          <w:sz w:val="22"/>
          <w:szCs w:val="22"/>
        </w:rPr>
      </w:pPr>
      <w:r w:rsidRPr="00431DC5">
        <w:rPr>
          <w:rFonts w:ascii="Arial" w:hAnsi="Arial" w:cs="Arial"/>
          <w:sz w:val="22"/>
          <w:szCs w:val="22"/>
        </w:rPr>
        <w:t>Latvijas ilgtspējīgas attīstības stratēģijas līdz 2030.gadam (Latvija 2030) rīcības plāns ir vērsts uz aktīva dzīvesveida, veselīga uztura, fizisko aktivitāšu (tai skaitā tautas sporta), reproduktīvās veselības un traumatisma novēršanas popularizēšanu un mērķtiecīgu pasākumu realizāciju sabiedrībā. Sporta politikas pamatnostādnēs definētie sporta politikas apakšmērķi saistāmi arī ar SIA “Valmieras Olimpiskais centrs” darbību.</w:t>
      </w:r>
    </w:p>
    <w:p w:rsidR="001D3D41" w:rsidRPr="00E87A51" w:rsidRDefault="001D3D41" w:rsidP="001D3D41">
      <w:pPr>
        <w:pStyle w:val="WW-BodyTextIndent2"/>
        <w:ind w:firstLine="0"/>
        <w:rPr>
          <w:rFonts w:cs="Arial"/>
          <w:sz w:val="8"/>
          <w:szCs w:val="8"/>
        </w:rPr>
      </w:pPr>
    </w:p>
    <w:p w:rsidR="001D3D41" w:rsidRPr="00431DC5" w:rsidRDefault="001D3D41" w:rsidP="001D3D41">
      <w:pPr>
        <w:pStyle w:val="WW-BodyTextIndent2"/>
        <w:rPr>
          <w:rFonts w:cs="Arial"/>
          <w:sz w:val="22"/>
          <w:szCs w:val="22"/>
        </w:rPr>
      </w:pPr>
      <w:r w:rsidRPr="00431DC5">
        <w:rPr>
          <w:rFonts w:cs="Arial"/>
          <w:sz w:val="22"/>
          <w:szCs w:val="22"/>
        </w:rPr>
        <w:t xml:space="preserve">Valmieras novada attīstības plānošanas dokumentos, kas apstiprināti ar Valmieras novada pašvaldības domes 27.10.2022. lēmumu Nr.680 “Par Valmieras novada ilgtspējīgas attīstības stratēģijas 2022.-2038.gadam un Valmieras novada attīstības programmas 2022.-2028.gadam apstiprināšanu“ (protokols Nr.20, 52.§), kā viena no ilgtermiņa prioritātēm noteikta iedzīvotāju veselību veicinoša pakalpojumu vide. </w:t>
      </w:r>
    </w:p>
    <w:p w:rsidR="001D3D41" w:rsidRPr="00846385" w:rsidRDefault="001D3D41" w:rsidP="001D3D41">
      <w:pPr>
        <w:pStyle w:val="WW-BodyTextIndent2"/>
        <w:ind w:firstLine="0"/>
        <w:rPr>
          <w:rFonts w:cs="Arial"/>
          <w:sz w:val="8"/>
          <w:szCs w:val="8"/>
        </w:rPr>
      </w:pPr>
    </w:p>
    <w:p w:rsidR="001D3D41" w:rsidRPr="00431DC5" w:rsidRDefault="001D3D41" w:rsidP="001D3D41">
      <w:pPr>
        <w:pStyle w:val="WW-BodyTextIndent2"/>
        <w:rPr>
          <w:rFonts w:cs="Arial"/>
          <w:sz w:val="22"/>
          <w:szCs w:val="22"/>
        </w:rPr>
      </w:pPr>
      <w:r w:rsidRPr="00431DC5">
        <w:rPr>
          <w:rFonts w:cs="Arial"/>
          <w:sz w:val="22"/>
          <w:szCs w:val="22"/>
        </w:rPr>
        <w:t>Saskaņā ar Valmieras novada ilgtspējīgas attīstības stratēģiju 2022-2038</w:t>
      </w:r>
      <w:r>
        <w:rPr>
          <w:rFonts w:cs="Arial"/>
          <w:sz w:val="22"/>
          <w:szCs w:val="22"/>
        </w:rPr>
        <w:t>,</w:t>
      </w:r>
      <w:r w:rsidRPr="00431DC5">
        <w:rPr>
          <w:rFonts w:cs="Arial"/>
          <w:sz w:val="22"/>
          <w:szCs w:val="22"/>
        </w:rPr>
        <w:t xml:space="preserve"> Valmiera ir nacionālas nozīmes attīstības centrs, t.sk., sporta pakalpojumu jomā. Tiek plānots, ka Valmiera plānošanas periodā 2022-2038 kļūs par Baltijas mēroga ekonomikas, izglītības, informācijas un komunikāciju tehnoloģiju, kultūras un sporta centru. </w:t>
      </w:r>
    </w:p>
    <w:p w:rsidR="001D3D41" w:rsidRPr="00846385" w:rsidRDefault="001D3D41" w:rsidP="001D3D41">
      <w:pPr>
        <w:pStyle w:val="WW-BodyTextIndent2"/>
        <w:ind w:firstLine="0"/>
        <w:rPr>
          <w:rFonts w:cs="Arial"/>
          <w:sz w:val="8"/>
          <w:szCs w:val="8"/>
        </w:rPr>
      </w:pPr>
    </w:p>
    <w:p w:rsidR="001D3D41" w:rsidRPr="00431DC5" w:rsidRDefault="001D3D41" w:rsidP="001D3D41">
      <w:pPr>
        <w:pStyle w:val="WW-BodyTextIndent2"/>
        <w:rPr>
          <w:rFonts w:cs="Arial"/>
          <w:sz w:val="22"/>
          <w:szCs w:val="22"/>
        </w:rPr>
      </w:pPr>
      <w:r w:rsidRPr="00431DC5">
        <w:rPr>
          <w:rFonts w:cs="Arial"/>
          <w:sz w:val="22"/>
          <w:szCs w:val="22"/>
        </w:rPr>
        <w:t>Valmieras novada ilgtspējīgas attīstības stratēģijā 2022.-2038.gadam kā viens no Valmieras novada ilgtermiņa stratēģiskajiem mērķiem ir noteikts “Personības izaugsme”, kura īstenošana nodrošinās, ka Valmieras novada sabiedrība ir izglītota, aktīva, saliedēta, radoša, pašapzinīga, vesela, atbildīga un iekļaujoša. Minētā mērķa rīcības virzieni ietver sevī arī kvalitatīvus un konkurētspējīgus sporta pakalpojumus, nodrošinot modernu sporta un aktīvās atpūtas infrastruktūru, veicinot iedzīvotāju nodarbinātību, radošumu un aktīvu līdzdalību sabiedriskajā dzīvē. Valmieras novada ilgtspējīgas attīstības stratēģijā 2022-2038 tiek norādīts, ka modernā sporta un aktīvās atpūtas infrastruktūra ir sekmējusi Valmieras kā liela mēroga sporta notikumu vietas izaugsmi, nodrošinot arī atbalstu plašām fizisko aktivitāšu iespējām ikdienā visā Valmieras novadā.</w:t>
      </w:r>
    </w:p>
    <w:p w:rsidR="001D3D41" w:rsidRPr="00846385" w:rsidRDefault="001D3D41" w:rsidP="001D3D41">
      <w:pPr>
        <w:pStyle w:val="WW-BodyTextIndent2"/>
        <w:ind w:firstLine="0"/>
        <w:rPr>
          <w:rFonts w:cs="Arial"/>
          <w:sz w:val="8"/>
          <w:szCs w:val="8"/>
        </w:rPr>
      </w:pPr>
    </w:p>
    <w:p w:rsidR="001D3D41" w:rsidRPr="00431DC5" w:rsidRDefault="001D3D41" w:rsidP="001D3D41">
      <w:pPr>
        <w:pStyle w:val="WW-BodyTextIndent2"/>
        <w:rPr>
          <w:rFonts w:cs="Arial"/>
          <w:sz w:val="22"/>
          <w:szCs w:val="22"/>
        </w:rPr>
      </w:pPr>
      <w:r w:rsidRPr="00431DC5">
        <w:rPr>
          <w:rFonts w:cs="Arial"/>
          <w:sz w:val="22"/>
          <w:szCs w:val="22"/>
        </w:rPr>
        <w:t>Valmieras novada attīstības programmā 2022-2028 tiek norādīts, ka uzdevuma “Veicināt Valmieras kā Vidzemes kultūras un sporta centra attīstību ar daudzveidīgu novada kultūras un sporta dzīvi un radošu un veselu sabiedrību” rīcību virzieni: Vidzemes sporta centrs Valmiera; sports veselības veicināšanai.</w:t>
      </w:r>
    </w:p>
    <w:p w:rsidR="001D3D41" w:rsidRPr="00846385" w:rsidRDefault="001D3D41" w:rsidP="001D3D41">
      <w:pPr>
        <w:pStyle w:val="WW-BodyTextIndent2"/>
        <w:ind w:firstLine="0"/>
        <w:rPr>
          <w:rFonts w:cs="Arial"/>
          <w:sz w:val="8"/>
          <w:szCs w:val="8"/>
        </w:rPr>
      </w:pPr>
    </w:p>
    <w:p w:rsidR="001D3D41" w:rsidRPr="00431DC5" w:rsidRDefault="001D3D41" w:rsidP="001D3D41">
      <w:pPr>
        <w:pStyle w:val="WW-BodyTextIndent2"/>
        <w:rPr>
          <w:rFonts w:cs="Arial"/>
          <w:sz w:val="22"/>
          <w:szCs w:val="22"/>
        </w:rPr>
      </w:pPr>
      <w:r w:rsidRPr="00431DC5">
        <w:rPr>
          <w:rFonts w:cs="Arial"/>
          <w:sz w:val="22"/>
          <w:szCs w:val="22"/>
        </w:rPr>
        <w:t xml:space="preserve">Pamatojoties uz Izglītības likuma 17.panta pirmo daļu, katras pašvaldības pienākums ir nodrošināt bērniem, kuru dzīvesvieta deklarēta pašvaldības administratīvajā teritorijā, iespēju iegūt pirmsskolas izglītību un pamatizglītību bērna dzīvesvietai tuvākajā izglītības iestādē vai tuvākajā izglītības iestādē, kas īsteno izglītības programmu valsts valodā, nodrošināt jauniešiem iespēju iegūt </w:t>
      </w:r>
      <w:r w:rsidRPr="00431DC5">
        <w:rPr>
          <w:rFonts w:cs="Arial"/>
          <w:sz w:val="22"/>
          <w:szCs w:val="22"/>
        </w:rPr>
        <w:lastRenderedPageBreak/>
        <w:t xml:space="preserve">vidējo izglītību, kā arī nodrošināt iespēju īstenot interešu izglītību un atbalstīt ārpusstundu pasākumus, arī bērnu nometnes; </w:t>
      </w:r>
    </w:p>
    <w:p w:rsidR="001D3D41" w:rsidRPr="00846385" w:rsidRDefault="001D3D41" w:rsidP="001D3D41">
      <w:pPr>
        <w:pStyle w:val="WW-BodyTextIndent2"/>
        <w:ind w:firstLine="0"/>
        <w:rPr>
          <w:rFonts w:cs="Arial"/>
          <w:sz w:val="8"/>
          <w:szCs w:val="8"/>
        </w:rPr>
      </w:pPr>
    </w:p>
    <w:p w:rsidR="001D3D41" w:rsidRPr="00431DC5" w:rsidRDefault="001D3D41" w:rsidP="001D3D41">
      <w:pPr>
        <w:pStyle w:val="WW-BodyTextIndent2"/>
        <w:rPr>
          <w:rFonts w:cs="Arial"/>
          <w:sz w:val="22"/>
          <w:szCs w:val="22"/>
        </w:rPr>
      </w:pPr>
      <w:r w:rsidRPr="00431DC5">
        <w:rPr>
          <w:rFonts w:cs="Arial"/>
          <w:spacing w:val="-2"/>
          <w:sz w:val="22"/>
          <w:szCs w:val="22"/>
        </w:rPr>
        <w:t>Pilnvarotā persona</w:t>
      </w:r>
      <w:r w:rsidRPr="00431DC5">
        <w:rPr>
          <w:rFonts w:cs="Arial"/>
          <w:sz w:val="22"/>
          <w:szCs w:val="22"/>
        </w:rPr>
        <w:t xml:space="preserve"> Pašvaldības administratīvajā teritorijā </w:t>
      </w:r>
      <w:r w:rsidRPr="00431DC5">
        <w:rPr>
          <w:rFonts w:cs="Arial"/>
          <w:spacing w:val="-2"/>
          <w:sz w:val="22"/>
          <w:szCs w:val="22"/>
        </w:rPr>
        <w:t>nodrošina Pašvaldību likuma 4.panta pirmās daļas 6. un 7.punktā noteikto pašvaldības autonomo funkciju – gādāt par iedzīvotāju veselību – īstenot veselīga dzīvesveida veicināšanas pasākumus, kā arī veicināt sporta attīstību, tostarp uzturēt un attīstīt pašvaldības sporta bāzes, atbalstīt sportistu un sporta klubu, arī profesionālo sporta klubu, darbību un sniegt atbalstu sporta pasākumu organizēšanai, un realizētu no Sporta likuma 7.panta pirmās daļas 1. un 2.punkta izrietošo pašvaldības pienākumus. Pilnvarotās personas</w:t>
      </w:r>
      <w:r w:rsidRPr="00431DC5">
        <w:rPr>
          <w:rFonts w:cs="Arial"/>
          <w:spacing w:val="-1"/>
          <w:sz w:val="22"/>
          <w:szCs w:val="22"/>
        </w:rPr>
        <w:t xml:space="preserve"> darbība ir atbilstoša Valsts pārvaldes iekārtas likuma 88.panta pirmās daļas</w:t>
      </w:r>
      <w:r w:rsidRPr="00431DC5">
        <w:rPr>
          <w:rFonts w:cs="Arial"/>
          <w:sz w:val="22"/>
          <w:szCs w:val="22"/>
        </w:rPr>
        <w:t xml:space="preserve"> noteiktajiem gadījumiem, kad publiska persona var veikt </w:t>
      </w:r>
      <w:r w:rsidRPr="00431DC5">
        <w:rPr>
          <w:rFonts w:cs="Arial"/>
          <w:spacing w:val="-4"/>
          <w:sz w:val="22"/>
          <w:szCs w:val="22"/>
        </w:rPr>
        <w:t>komercdarbību;</w:t>
      </w:r>
    </w:p>
    <w:p w:rsidR="001D3D41" w:rsidRPr="00846385" w:rsidRDefault="001D3D41" w:rsidP="001D3D41">
      <w:pPr>
        <w:pStyle w:val="WW-BodyTextIndent2"/>
        <w:ind w:firstLine="0"/>
        <w:rPr>
          <w:rFonts w:cs="Arial"/>
          <w:sz w:val="8"/>
          <w:szCs w:val="8"/>
        </w:rPr>
      </w:pPr>
    </w:p>
    <w:p w:rsidR="001D3D41" w:rsidRPr="00431DC5" w:rsidRDefault="001D3D41" w:rsidP="001D3D41">
      <w:pPr>
        <w:pStyle w:val="WW-BodyTextIndent2"/>
        <w:rPr>
          <w:rFonts w:cs="Arial"/>
          <w:bCs/>
          <w:sz w:val="22"/>
          <w:szCs w:val="22"/>
        </w:rPr>
      </w:pPr>
      <w:r w:rsidRPr="00431DC5">
        <w:rPr>
          <w:rFonts w:cs="Arial"/>
          <w:b/>
          <w:sz w:val="22"/>
          <w:szCs w:val="22"/>
        </w:rPr>
        <w:t xml:space="preserve">nolūkā </w:t>
      </w:r>
      <w:r w:rsidRPr="00431DC5">
        <w:rPr>
          <w:rFonts w:cs="Arial"/>
          <w:bCs/>
          <w:sz w:val="22"/>
          <w:szCs w:val="22"/>
        </w:rPr>
        <w:t>izglītot bērnus un jauniešus par veselīga dzīvesveida nozīmi, izmantojot Valmieras valstspilsētā pieejamo sporta infrastruktūru, tajā skaitā brīvdabas, veicināt brīvdabas sporta aktivitāšu attīstību un pieejamību visiem, īpašu nozīmi veltot bērnu un jauniešu iesaistei neatkarīgi no to likumisko pārstāvju finansiālajām iespējām, tādejādi, bērnu un jauniešu sportisko aktivitāšu rezultātā, veicinot vienotas, saliedētas un veselīgas sabiedrības veidošanos;</w:t>
      </w:r>
    </w:p>
    <w:p w:rsidR="001D3D41" w:rsidRPr="00431DC5" w:rsidRDefault="001D3D41" w:rsidP="001D3D41">
      <w:pPr>
        <w:ind w:firstLine="720"/>
        <w:jc w:val="both"/>
        <w:rPr>
          <w:rFonts w:ascii="Arial" w:hAnsi="Arial" w:cs="Arial"/>
          <w:spacing w:val="-1"/>
          <w:sz w:val="22"/>
          <w:szCs w:val="22"/>
        </w:rPr>
      </w:pPr>
      <w:r w:rsidRPr="00431DC5">
        <w:rPr>
          <w:rFonts w:ascii="Arial" w:hAnsi="Arial" w:cs="Arial"/>
          <w:b/>
          <w:spacing w:val="-1"/>
          <w:sz w:val="22"/>
          <w:szCs w:val="22"/>
        </w:rPr>
        <w:t>pamatojoties uz</w:t>
      </w:r>
      <w:r w:rsidRPr="00431DC5">
        <w:rPr>
          <w:rFonts w:ascii="Arial" w:hAnsi="Arial" w:cs="Arial"/>
          <w:spacing w:val="-1"/>
          <w:sz w:val="22"/>
          <w:szCs w:val="22"/>
        </w:rPr>
        <w:t xml:space="preserve"> Valmieras novada pašvaldības domes 2023.gada 25.maija lēmumu Nr.225</w:t>
      </w:r>
      <w:r w:rsidRPr="00431DC5">
        <w:rPr>
          <w:rFonts w:ascii="Arial" w:hAnsi="Arial" w:cs="Arial"/>
          <w:spacing w:val="-1"/>
          <w:sz w:val="22"/>
          <w:szCs w:val="22"/>
          <w:highlight w:val="yellow"/>
        </w:rPr>
        <w:t xml:space="preserve"> </w:t>
      </w:r>
      <w:r w:rsidRPr="00431DC5">
        <w:rPr>
          <w:rFonts w:ascii="Arial" w:hAnsi="Arial" w:cs="Arial"/>
          <w:spacing w:val="-1"/>
          <w:sz w:val="22"/>
          <w:szCs w:val="22"/>
        </w:rPr>
        <w:t>(</w:t>
      </w:r>
      <w:smartTag w:uri="schemas-tilde-lv/tildestengine" w:element="veidnes">
        <w:smartTagPr>
          <w:attr w:name="text" w:val="protokols"/>
          <w:attr w:name="baseform" w:val="protokols"/>
          <w:attr w:name="id" w:val="-1"/>
        </w:smartTagPr>
        <w:r w:rsidRPr="00431DC5">
          <w:rPr>
            <w:rFonts w:ascii="Arial" w:hAnsi="Arial" w:cs="Arial"/>
            <w:spacing w:val="-1"/>
            <w:sz w:val="22"/>
            <w:szCs w:val="22"/>
          </w:rPr>
          <w:t>protokols</w:t>
        </w:r>
      </w:smartTag>
      <w:r w:rsidRPr="00431DC5">
        <w:rPr>
          <w:rFonts w:ascii="Arial" w:hAnsi="Arial" w:cs="Arial"/>
          <w:spacing w:val="-1"/>
          <w:sz w:val="22"/>
          <w:szCs w:val="22"/>
        </w:rPr>
        <w:t xml:space="preserve"> Nr.7, 5.§), kas pieņemts saskaņā ar Valsts pārvaldes iekārtas likuma 45.panta trešo daļu, noslēdz šāda satura deleģēšanas līgumu (turpmāk – Līgums):</w:t>
      </w:r>
    </w:p>
    <w:p w:rsidR="001D3D41" w:rsidRPr="00846385" w:rsidRDefault="001D3D41" w:rsidP="001D3D41">
      <w:pPr>
        <w:shd w:val="clear" w:color="auto" w:fill="FFFFFF"/>
        <w:tabs>
          <w:tab w:val="left" w:pos="2835"/>
          <w:tab w:val="left" w:pos="4858"/>
        </w:tabs>
        <w:ind w:left="360"/>
        <w:jc w:val="both"/>
        <w:rPr>
          <w:rFonts w:ascii="Arial" w:hAnsi="Arial" w:cs="Arial"/>
          <w:spacing w:val="-1"/>
          <w:sz w:val="12"/>
          <w:szCs w:val="12"/>
        </w:rPr>
      </w:pPr>
    </w:p>
    <w:p w:rsidR="001D3D41" w:rsidRPr="00783F51" w:rsidRDefault="001D3D41" w:rsidP="001D3D41">
      <w:pPr>
        <w:shd w:val="clear" w:color="auto" w:fill="FFFFFF"/>
        <w:tabs>
          <w:tab w:val="left" w:pos="2835"/>
          <w:tab w:val="left" w:pos="4858"/>
        </w:tabs>
        <w:jc w:val="both"/>
        <w:rPr>
          <w:rFonts w:ascii="Arial" w:hAnsi="Arial" w:cs="Arial"/>
          <w:b/>
          <w:spacing w:val="-1"/>
          <w:sz w:val="22"/>
          <w:szCs w:val="22"/>
        </w:rPr>
      </w:pPr>
      <w:r>
        <w:rPr>
          <w:rFonts w:ascii="Arial" w:hAnsi="Arial" w:cs="Arial"/>
          <w:b/>
          <w:spacing w:val="-1"/>
          <w:sz w:val="22"/>
          <w:szCs w:val="22"/>
        </w:rPr>
        <w:t xml:space="preserve">I </w:t>
      </w:r>
      <w:r w:rsidRPr="00783F51">
        <w:rPr>
          <w:rFonts w:ascii="Arial" w:hAnsi="Arial" w:cs="Arial"/>
          <w:b/>
          <w:spacing w:val="-1"/>
          <w:sz w:val="22"/>
          <w:szCs w:val="22"/>
        </w:rPr>
        <w:t>Deleģētie pārvaldes uzdevumi</w:t>
      </w:r>
    </w:p>
    <w:p w:rsidR="001D3D41" w:rsidRPr="00E87A51" w:rsidRDefault="001D3D41" w:rsidP="001D3D41">
      <w:pPr>
        <w:shd w:val="clear" w:color="auto" w:fill="FFFFFF"/>
        <w:tabs>
          <w:tab w:val="left" w:pos="2835"/>
          <w:tab w:val="left" w:pos="4858"/>
        </w:tabs>
        <w:jc w:val="both"/>
        <w:rPr>
          <w:rFonts w:ascii="Arial" w:hAnsi="Arial" w:cs="Arial"/>
          <w:sz w:val="8"/>
          <w:szCs w:val="8"/>
        </w:rPr>
      </w:pPr>
    </w:p>
    <w:p w:rsidR="001D3D41" w:rsidRDefault="001D3D41" w:rsidP="001D3D41">
      <w:pPr>
        <w:numPr>
          <w:ilvl w:val="0"/>
          <w:numId w:val="1"/>
        </w:numPr>
        <w:shd w:val="clear" w:color="auto" w:fill="FFFFFF"/>
        <w:jc w:val="both"/>
        <w:rPr>
          <w:rFonts w:ascii="Arial" w:hAnsi="Arial" w:cs="Arial"/>
          <w:sz w:val="22"/>
          <w:szCs w:val="22"/>
        </w:rPr>
      </w:pPr>
      <w:r w:rsidRPr="00E54BA0">
        <w:rPr>
          <w:rFonts w:ascii="Arial" w:hAnsi="Arial" w:cs="Arial"/>
          <w:spacing w:val="-3"/>
          <w:sz w:val="22"/>
          <w:szCs w:val="22"/>
        </w:rPr>
        <w:t xml:space="preserve">Pašvaldība deleģē Pilnvaroto personu veikt un Pilnvarotā persona apņemas saskaņā ar spēkā esošo normatīvo aktu prasībām veikt no </w:t>
      </w:r>
      <w:r>
        <w:rPr>
          <w:rFonts w:ascii="Arial" w:hAnsi="Arial" w:cs="Arial"/>
          <w:spacing w:val="-3"/>
          <w:sz w:val="22"/>
          <w:szCs w:val="22"/>
        </w:rPr>
        <w:t xml:space="preserve">Pašvaldību likuma </w:t>
      </w:r>
      <w:r w:rsidRPr="005610B6">
        <w:rPr>
          <w:rFonts w:ascii="Arial" w:hAnsi="Arial" w:cs="Arial"/>
          <w:spacing w:val="-3"/>
          <w:sz w:val="22"/>
          <w:szCs w:val="22"/>
        </w:rPr>
        <w:t>4.panta pirmās daļas 6. un 7.punktā noteikt</w:t>
      </w:r>
      <w:r>
        <w:rPr>
          <w:rFonts w:ascii="Arial" w:hAnsi="Arial" w:cs="Arial"/>
          <w:spacing w:val="-3"/>
          <w:sz w:val="22"/>
          <w:szCs w:val="22"/>
        </w:rPr>
        <w:t xml:space="preserve">o </w:t>
      </w:r>
      <w:r w:rsidRPr="005610B6">
        <w:rPr>
          <w:rFonts w:ascii="Arial" w:hAnsi="Arial" w:cs="Arial"/>
          <w:spacing w:val="-3"/>
          <w:sz w:val="22"/>
          <w:szCs w:val="22"/>
        </w:rPr>
        <w:t>pašvaldības autonom</w:t>
      </w:r>
      <w:r>
        <w:rPr>
          <w:rFonts w:ascii="Arial" w:hAnsi="Arial" w:cs="Arial"/>
          <w:spacing w:val="-3"/>
          <w:sz w:val="22"/>
          <w:szCs w:val="22"/>
        </w:rPr>
        <w:t>o</w:t>
      </w:r>
      <w:r w:rsidRPr="005610B6">
        <w:rPr>
          <w:rFonts w:ascii="Arial" w:hAnsi="Arial" w:cs="Arial"/>
          <w:spacing w:val="-3"/>
          <w:sz w:val="22"/>
          <w:szCs w:val="22"/>
        </w:rPr>
        <w:t xml:space="preserve"> funkcij</w:t>
      </w:r>
      <w:r>
        <w:rPr>
          <w:rFonts w:ascii="Arial" w:hAnsi="Arial" w:cs="Arial"/>
          <w:spacing w:val="-3"/>
          <w:sz w:val="22"/>
          <w:szCs w:val="22"/>
        </w:rPr>
        <w:t>u</w:t>
      </w:r>
      <w:r w:rsidRPr="005610B6">
        <w:rPr>
          <w:rFonts w:ascii="Arial" w:hAnsi="Arial" w:cs="Arial"/>
          <w:spacing w:val="-3"/>
          <w:sz w:val="22"/>
          <w:szCs w:val="22"/>
        </w:rPr>
        <w:t xml:space="preserve"> – gādāt par iedzīvotāju veselību</w:t>
      </w:r>
      <w:r>
        <w:rPr>
          <w:rFonts w:ascii="Arial" w:hAnsi="Arial" w:cs="Arial"/>
          <w:spacing w:val="-3"/>
          <w:sz w:val="22"/>
          <w:szCs w:val="22"/>
        </w:rPr>
        <w:t xml:space="preserve"> –</w:t>
      </w:r>
      <w:r w:rsidRPr="005610B6">
        <w:rPr>
          <w:rFonts w:ascii="Arial" w:hAnsi="Arial" w:cs="Arial"/>
          <w:spacing w:val="-3"/>
          <w:sz w:val="22"/>
          <w:szCs w:val="22"/>
        </w:rPr>
        <w:t xml:space="preserve"> īstenot veselīga dzīvesveida veicināšanas pasākumus, kā arī veicināt sporta attīstību, tostarp uzturēt un attīstīt pašvaldības sporta bāzes, atbalstīt sportistu un sporta klubu, arī profesionālo sporta klubu, darbību un sniegt atbalstu sporta pasākumu organizēšanai</w:t>
      </w:r>
      <w:r>
        <w:rPr>
          <w:rFonts w:ascii="Arial" w:hAnsi="Arial" w:cs="Arial"/>
          <w:spacing w:val="-3"/>
          <w:sz w:val="22"/>
          <w:szCs w:val="22"/>
        </w:rPr>
        <w:t xml:space="preserve">, </w:t>
      </w:r>
      <w:r w:rsidRPr="00CE5673">
        <w:rPr>
          <w:rFonts w:ascii="Arial" w:hAnsi="Arial" w:cs="Arial"/>
          <w:sz w:val="22"/>
          <w:szCs w:val="22"/>
        </w:rPr>
        <w:t>izrietošus pārvaldes uzdevumus:</w:t>
      </w:r>
    </w:p>
    <w:p w:rsidR="001D3D41" w:rsidRDefault="001D3D41" w:rsidP="001D3D41">
      <w:pPr>
        <w:numPr>
          <w:ilvl w:val="1"/>
          <w:numId w:val="1"/>
        </w:numPr>
        <w:shd w:val="clear" w:color="auto" w:fill="FFFFFF"/>
        <w:ind w:left="851"/>
        <w:jc w:val="both"/>
        <w:rPr>
          <w:rFonts w:ascii="Arial" w:hAnsi="Arial" w:cs="Arial"/>
          <w:sz w:val="22"/>
          <w:szCs w:val="22"/>
        </w:rPr>
      </w:pPr>
      <w:r>
        <w:rPr>
          <w:rFonts w:ascii="Arial" w:hAnsi="Arial" w:cs="Arial"/>
          <w:sz w:val="22"/>
          <w:szCs w:val="22"/>
        </w:rPr>
        <w:t xml:space="preserve">Veicināt un atbalstīt bērnu un jauniešu peldētprasmi, slidotprasmi un brīvdabas aktīvās sportošanas (skriešana, </w:t>
      </w:r>
      <w:r w:rsidRPr="00416B77">
        <w:rPr>
          <w:rFonts w:ascii="Arial" w:hAnsi="Arial" w:cs="Arial"/>
          <w:sz w:val="22"/>
          <w:szCs w:val="22"/>
        </w:rPr>
        <w:t>nūjošana, skrituļošana, riteņbraukšana u.c.) attīstību</w:t>
      </w:r>
      <w:r w:rsidRPr="00CD4322">
        <w:rPr>
          <w:rFonts w:ascii="Arial" w:hAnsi="Arial" w:cs="Arial"/>
          <w:sz w:val="22"/>
          <w:szCs w:val="22"/>
        </w:rPr>
        <w:t xml:space="preserve"> </w:t>
      </w:r>
      <w:r w:rsidRPr="007F535B">
        <w:rPr>
          <w:rFonts w:ascii="Arial" w:hAnsi="Arial" w:cs="Arial"/>
          <w:sz w:val="22"/>
          <w:szCs w:val="22"/>
        </w:rPr>
        <w:t>Valmieras novada pašvaldības administratīv</w:t>
      </w:r>
      <w:r>
        <w:rPr>
          <w:rFonts w:ascii="Arial" w:hAnsi="Arial" w:cs="Arial"/>
          <w:sz w:val="22"/>
          <w:szCs w:val="22"/>
        </w:rPr>
        <w:t>ajā</w:t>
      </w:r>
      <w:r w:rsidRPr="007F535B">
        <w:rPr>
          <w:rFonts w:ascii="Arial" w:hAnsi="Arial" w:cs="Arial"/>
          <w:sz w:val="22"/>
          <w:szCs w:val="22"/>
        </w:rPr>
        <w:t xml:space="preserve"> teritorij</w:t>
      </w:r>
      <w:r>
        <w:rPr>
          <w:rFonts w:ascii="Arial" w:hAnsi="Arial" w:cs="Arial"/>
          <w:sz w:val="22"/>
          <w:szCs w:val="22"/>
        </w:rPr>
        <w:t xml:space="preserve">ā, </w:t>
      </w:r>
      <w:r w:rsidRPr="00416B77">
        <w:rPr>
          <w:rFonts w:ascii="Arial" w:hAnsi="Arial" w:cs="Arial"/>
          <w:sz w:val="22"/>
          <w:szCs w:val="22"/>
        </w:rPr>
        <w:t>tādejādi veicinot izpratni par fizisko aktivitāšu nepieciešamību ikdienas dzīvē;</w:t>
      </w:r>
    </w:p>
    <w:p w:rsidR="001D3D41" w:rsidRDefault="001D3D41" w:rsidP="001D3D41">
      <w:pPr>
        <w:numPr>
          <w:ilvl w:val="1"/>
          <w:numId w:val="1"/>
        </w:numPr>
        <w:shd w:val="clear" w:color="auto" w:fill="FFFFFF"/>
        <w:ind w:left="851"/>
        <w:jc w:val="both"/>
        <w:rPr>
          <w:rFonts w:ascii="Arial" w:hAnsi="Arial" w:cs="Arial"/>
          <w:sz w:val="22"/>
          <w:szCs w:val="22"/>
        </w:rPr>
      </w:pPr>
      <w:r w:rsidRPr="00E2632B">
        <w:rPr>
          <w:rFonts w:ascii="Arial" w:hAnsi="Arial" w:cs="Arial"/>
          <w:sz w:val="22"/>
          <w:szCs w:val="22"/>
        </w:rPr>
        <w:t>nodrošināt un</w:t>
      </w:r>
      <w:r>
        <w:rPr>
          <w:rFonts w:ascii="Arial" w:hAnsi="Arial" w:cs="Arial"/>
          <w:sz w:val="22"/>
          <w:szCs w:val="22"/>
        </w:rPr>
        <w:t>, sadarbībā</w:t>
      </w:r>
      <w:r w:rsidRPr="00E2632B">
        <w:rPr>
          <w:rFonts w:ascii="Arial" w:hAnsi="Arial" w:cs="Arial"/>
          <w:sz w:val="22"/>
          <w:szCs w:val="22"/>
        </w:rPr>
        <w:t xml:space="preserve"> ar </w:t>
      </w:r>
      <w:r>
        <w:rPr>
          <w:rFonts w:ascii="Arial" w:hAnsi="Arial" w:cs="Arial"/>
          <w:sz w:val="22"/>
          <w:szCs w:val="22"/>
        </w:rPr>
        <w:t xml:space="preserve">Valmieras novada </w:t>
      </w:r>
      <w:r w:rsidRPr="00E2632B">
        <w:rPr>
          <w:rFonts w:ascii="Arial" w:hAnsi="Arial" w:cs="Arial"/>
          <w:sz w:val="22"/>
          <w:szCs w:val="22"/>
        </w:rPr>
        <w:t>Sporta pārvaldi</w:t>
      </w:r>
      <w:r>
        <w:rPr>
          <w:rFonts w:ascii="Arial" w:hAnsi="Arial" w:cs="Arial"/>
          <w:sz w:val="22"/>
          <w:szCs w:val="22"/>
        </w:rPr>
        <w:t xml:space="preserve"> </w:t>
      </w:r>
      <w:r w:rsidRPr="00E2632B">
        <w:rPr>
          <w:rFonts w:ascii="Arial" w:hAnsi="Arial" w:cs="Arial"/>
          <w:sz w:val="22"/>
          <w:szCs w:val="22"/>
        </w:rPr>
        <w:t>koordinēt veselību veicinošus</w:t>
      </w:r>
      <w:r>
        <w:rPr>
          <w:rFonts w:ascii="Arial" w:hAnsi="Arial" w:cs="Arial"/>
          <w:sz w:val="22"/>
          <w:szCs w:val="22"/>
        </w:rPr>
        <w:t xml:space="preserve"> pasākumus, </w:t>
      </w:r>
      <w:r w:rsidRPr="00E2632B">
        <w:rPr>
          <w:rFonts w:ascii="Arial" w:hAnsi="Arial" w:cs="Arial"/>
          <w:sz w:val="22"/>
          <w:szCs w:val="22"/>
        </w:rPr>
        <w:t>un</w:t>
      </w:r>
      <w:r>
        <w:rPr>
          <w:rFonts w:ascii="Arial" w:hAnsi="Arial" w:cs="Arial"/>
          <w:sz w:val="22"/>
          <w:szCs w:val="22"/>
        </w:rPr>
        <w:t xml:space="preserve">, sadarbībā ar Valmieras novada </w:t>
      </w:r>
      <w:r w:rsidRPr="00E2632B">
        <w:rPr>
          <w:rFonts w:ascii="Arial" w:hAnsi="Arial" w:cs="Arial"/>
          <w:sz w:val="22"/>
          <w:szCs w:val="22"/>
        </w:rPr>
        <w:t>Izglītības pārvaldi</w:t>
      </w:r>
      <w:r>
        <w:rPr>
          <w:rFonts w:ascii="Arial" w:hAnsi="Arial" w:cs="Arial"/>
          <w:sz w:val="22"/>
          <w:szCs w:val="22"/>
        </w:rPr>
        <w:t xml:space="preserve"> </w:t>
      </w:r>
      <w:r w:rsidRPr="00E2632B">
        <w:rPr>
          <w:rFonts w:ascii="Arial" w:hAnsi="Arial" w:cs="Arial"/>
          <w:sz w:val="22"/>
          <w:szCs w:val="22"/>
        </w:rPr>
        <w:t>izglītojošus sporta pasākumus</w:t>
      </w:r>
      <w:r>
        <w:rPr>
          <w:rFonts w:ascii="Arial" w:hAnsi="Arial" w:cs="Arial"/>
          <w:sz w:val="22"/>
          <w:szCs w:val="22"/>
        </w:rPr>
        <w:t xml:space="preserve"> Pilnvarotās personas</w:t>
      </w:r>
      <w:r w:rsidRPr="00E2632B">
        <w:rPr>
          <w:rFonts w:ascii="Arial" w:hAnsi="Arial" w:cs="Arial"/>
          <w:sz w:val="22"/>
          <w:szCs w:val="22"/>
        </w:rPr>
        <w:t xml:space="preserve"> piederošās telpās, kuros galvenie dalībnieki ir bērni un jaunieši, kas nenodarbojas ar profesionālo sportu;</w:t>
      </w:r>
    </w:p>
    <w:p w:rsidR="001D3D41" w:rsidRPr="00F81E33" w:rsidRDefault="001D3D41" w:rsidP="001D3D41">
      <w:pPr>
        <w:numPr>
          <w:ilvl w:val="1"/>
          <w:numId w:val="1"/>
        </w:numPr>
        <w:shd w:val="clear" w:color="auto" w:fill="FFFFFF"/>
        <w:ind w:left="851"/>
        <w:jc w:val="both"/>
        <w:rPr>
          <w:rFonts w:ascii="Arial" w:hAnsi="Arial" w:cs="Arial"/>
          <w:sz w:val="22"/>
          <w:szCs w:val="22"/>
        </w:rPr>
      </w:pPr>
      <w:r w:rsidRPr="00F81E33">
        <w:rPr>
          <w:rFonts w:ascii="Arial" w:hAnsi="Arial" w:cs="Arial"/>
          <w:sz w:val="22"/>
          <w:szCs w:val="22"/>
        </w:rPr>
        <w:t>izglītot un rosināt sabiedrības, īpaši bērnu un jauniešu, interesi par sportošanas iespējām, tādējādi veicinot interesi par veselīgu dzīvesveid</w:t>
      </w:r>
      <w:r>
        <w:rPr>
          <w:rFonts w:ascii="Arial" w:hAnsi="Arial" w:cs="Arial"/>
          <w:sz w:val="22"/>
          <w:szCs w:val="22"/>
        </w:rPr>
        <w:t>u;</w:t>
      </w:r>
    </w:p>
    <w:p w:rsidR="001D3D41" w:rsidRPr="00E71DCC" w:rsidRDefault="001D3D41" w:rsidP="001D3D41">
      <w:pPr>
        <w:numPr>
          <w:ilvl w:val="1"/>
          <w:numId w:val="1"/>
        </w:numPr>
        <w:shd w:val="clear" w:color="auto" w:fill="FFFFFF"/>
        <w:ind w:left="851"/>
        <w:jc w:val="both"/>
        <w:rPr>
          <w:rFonts w:ascii="Arial" w:hAnsi="Arial" w:cs="Arial"/>
          <w:sz w:val="22"/>
          <w:szCs w:val="22"/>
        </w:rPr>
      </w:pPr>
      <w:r w:rsidRPr="00421326">
        <w:rPr>
          <w:rFonts w:ascii="Arial" w:hAnsi="Arial" w:cs="Arial"/>
          <w:sz w:val="22"/>
          <w:szCs w:val="22"/>
        </w:rPr>
        <w:t>uzturēt un attīstīt Pilnvarotai personai nodoto Pašvaldības un Pilnvarotās personas īpašumā esošo sporta infrastruktūru, t.sk.</w:t>
      </w:r>
      <w:r w:rsidR="00F40D62">
        <w:rPr>
          <w:rFonts w:ascii="Arial" w:hAnsi="Arial" w:cs="Arial"/>
          <w:sz w:val="22"/>
          <w:szCs w:val="22"/>
        </w:rPr>
        <w:t xml:space="preserve"> </w:t>
      </w:r>
      <w:r w:rsidRPr="00421326">
        <w:rPr>
          <w:rFonts w:ascii="Arial" w:hAnsi="Arial" w:cs="Arial"/>
          <w:sz w:val="22"/>
          <w:szCs w:val="22"/>
        </w:rPr>
        <w:t>nacionālas nozīmes sporta bāzes, nodrošinot augsta līmeņa mācību-treniņu un sacensību norises vietas</w:t>
      </w:r>
      <w:r>
        <w:rPr>
          <w:rFonts w:ascii="Arial" w:hAnsi="Arial" w:cs="Arial"/>
          <w:sz w:val="22"/>
          <w:szCs w:val="22"/>
        </w:rPr>
        <w:t>.</w:t>
      </w:r>
    </w:p>
    <w:p w:rsidR="001D3D41" w:rsidRPr="00CD37B3" w:rsidRDefault="001D3D41" w:rsidP="001D3D41">
      <w:pPr>
        <w:numPr>
          <w:ilvl w:val="0"/>
          <w:numId w:val="1"/>
        </w:numPr>
        <w:shd w:val="clear" w:color="auto" w:fill="FFFFFF"/>
        <w:jc w:val="both"/>
        <w:rPr>
          <w:rFonts w:ascii="Arial" w:hAnsi="Arial" w:cs="Arial"/>
          <w:b/>
          <w:bCs/>
          <w:spacing w:val="-3"/>
          <w:sz w:val="22"/>
          <w:szCs w:val="22"/>
        </w:rPr>
      </w:pPr>
      <w:r w:rsidRPr="00A04D96">
        <w:rPr>
          <w:rFonts w:ascii="Arial" w:hAnsi="Arial" w:cs="Arial"/>
          <w:color w:val="000000"/>
          <w:sz w:val="22"/>
          <w:szCs w:val="22"/>
        </w:rPr>
        <w:t>Pilnvarotā persona</w:t>
      </w:r>
      <w:r w:rsidRPr="00365959">
        <w:rPr>
          <w:rFonts w:ascii="Arial" w:hAnsi="Arial" w:cs="Arial"/>
          <w:color w:val="000000"/>
          <w:sz w:val="22"/>
          <w:szCs w:val="22"/>
        </w:rPr>
        <w:t xml:space="preserve"> Līguma 1</w:t>
      </w:r>
      <w:r>
        <w:rPr>
          <w:rFonts w:ascii="Arial" w:hAnsi="Arial" w:cs="Arial"/>
          <w:color w:val="000000"/>
          <w:sz w:val="22"/>
          <w:szCs w:val="22"/>
        </w:rPr>
        <w:t>.</w:t>
      </w:r>
      <w:r w:rsidRPr="00365959">
        <w:rPr>
          <w:rFonts w:ascii="Arial" w:hAnsi="Arial" w:cs="Arial"/>
          <w:color w:val="000000"/>
          <w:sz w:val="22"/>
          <w:szCs w:val="22"/>
        </w:rPr>
        <w:t xml:space="preserve">punktā minētos deleģētos pārvaldes uzdevumus un no tiem izrietošos pakalpojumus sniedz </w:t>
      </w:r>
      <w:r w:rsidRPr="007F535B">
        <w:rPr>
          <w:rFonts w:ascii="Arial" w:hAnsi="Arial" w:cs="Arial"/>
          <w:sz w:val="22"/>
          <w:szCs w:val="22"/>
        </w:rPr>
        <w:t xml:space="preserve">Valmieras novada </w:t>
      </w:r>
      <w:r>
        <w:rPr>
          <w:rFonts w:ascii="Arial" w:hAnsi="Arial" w:cs="Arial"/>
          <w:sz w:val="22"/>
          <w:szCs w:val="22"/>
        </w:rPr>
        <w:t>administratīvajā teritorijā.</w:t>
      </w:r>
    </w:p>
    <w:p w:rsidR="001D3D41" w:rsidRPr="00846385" w:rsidRDefault="001D3D41" w:rsidP="001D3D41">
      <w:pPr>
        <w:shd w:val="clear" w:color="auto" w:fill="FFFFFF"/>
        <w:jc w:val="both"/>
        <w:rPr>
          <w:rFonts w:ascii="Arial" w:hAnsi="Arial" w:cs="Arial"/>
          <w:b/>
          <w:bCs/>
          <w:spacing w:val="-3"/>
          <w:sz w:val="12"/>
          <w:szCs w:val="12"/>
        </w:rPr>
      </w:pPr>
    </w:p>
    <w:p w:rsidR="001D3D41" w:rsidRDefault="001D3D41" w:rsidP="001D3D41">
      <w:pPr>
        <w:shd w:val="clear" w:color="auto" w:fill="FFFFFF"/>
        <w:jc w:val="both"/>
        <w:rPr>
          <w:rFonts w:ascii="Arial" w:hAnsi="Arial" w:cs="Arial"/>
          <w:b/>
          <w:bCs/>
          <w:spacing w:val="-3"/>
          <w:sz w:val="22"/>
          <w:szCs w:val="22"/>
        </w:rPr>
      </w:pPr>
      <w:r w:rsidRPr="00CE5673">
        <w:rPr>
          <w:rFonts w:ascii="Arial" w:hAnsi="Arial" w:cs="Arial"/>
          <w:b/>
          <w:bCs/>
          <w:spacing w:val="-3"/>
          <w:sz w:val="22"/>
          <w:szCs w:val="22"/>
        </w:rPr>
        <w:t xml:space="preserve">II Pašvaldības un </w:t>
      </w:r>
      <w:r>
        <w:rPr>
          <w:rFonts w:ascii="Arial" w:hAnsi="Arial" w:cs="Arial"/>
          <w:b/>
          <w:bCs/>
          <w:spacing w:val="-3"/>
          <w:sz w:val="22"/>
          <w:szCs w:val="22"/>
        </w:rPr>
        <w:t>P</w:t>
      </w:r>
      <w:r w:rsidRPr="00CE5673">
        <w:rPr>
          <w:rFonts w:ascii="Arial" w:hAnsi="Arial" w:cs="Arial"/>
          <w:b/>
          <w:bCs/>
          <w:spacing w:val="-3"/>
          <w:sz w:val="22"/>
          <w:szCs w:val="22"/>
        </w:rPr>
        <w:t>ilnvarotās personas pienākumi un tiesības</w:t>
      </w:r>
    </w:p>
    <w:p w:rsidR="001D3D41" w:rsidRPr="00E87A51" w:rsidRDefault="001D3D41" w:rsidP="001D3D41">
      <w:pPr>
        <w:shd w:val="clear" w:color="auto" w:fill="FFFFFF"/>
        <w:tabs>
          <w:tab w:val="left" w:pos="274"/>
          <w:tab w:val="left" w:pos="2835"/>
          <w:tab w:val="left" w:pos="4858"/>
        </w:tabs>
        <w:jc w:val="both"/>
        <w:rPr>
          <w:rFonts w:ascii="Arial" w:hAnsi="Arial" w:cs="Arial"/>
          <w:sz w:val="8"/>
          <w:szCs w:val="8"/>
        </w:rPr>
      </w:pPr>
    </w:p>
    <w:p w:rsidR="001D3D41" w:rsidRDefault="001D3D41" w:rsidP="001D3D41">
      <w:pPr>
        <w:numPr>
          <w:ilvl w:val="0"/>
          <w:numId w:val="1"/>
        </w:numPr>
        <w:shd w:val="clear" w:color="auto" w:fill="FFFFFF"/>
        <w:tabs>
          <w:tab w:val="left" w:pos="274"/>
          <w:tab w:val="left" w:pos="2835"/>
          <w:tab w:val="left" w:pos="4858"/>
        </w:tabs>
        <w:jc w:val="both"/>
        <w:rPr>
          <w:rFonts w:ascii="Arial" w:hAnsi="Arial" w:cs="Arial"/>
          <w:sz w:val="22"/>
          <w:szCs w:val="22"/>
        </w:rPr>
      </w:pPr>
      <w:r w:rsidRPr="00CE5673">
        <w:rPr>
          <w:rFonts w:ascii="Arial" w:hAnsi="Arial" w:cs="Arial"/>
          <w:spacing w:val="-5"/>
          <w:sz w:val="22"/>
          <w:szCs w:val="22"/>
        </w:rPr>
        <w:t>Pašvaldība:</w:t>
      </w:r>
    </w:p>
    <w:p w:rsidR="001D3D41" w:rsidRDefault="001D3D41" w:rsidP="001D3D41">
      <w:pPr>
        <w:numPr>
          <w:ilvl w:val="1"/>
          <w:numId w:val="1"/>
        </w:numPr>
        <w:shd w:val="clear" w:color="auto" w:fill="FFFFFF"/>
        <w:ind w:left="993" w:hanging="567"/>
        <w:jc w:val="both"/>
        <w:rPr>
          <w:rFonts w:ascii="Arial" w:hAnsi="Arial" w:cs="Arial"/>
          <w:sz w:val="22"/>
          <w:szCs w:val="22"/>
        </w:rPr>
      </w:pPr>
      <w:r w:rsidRPr="00BA567C">
        <w:rPr>
          <w:rFonts w:ascii="Arial" w:hAnsi="Arial" w:cs="Arial"/>
          <w:sz w:val="22"/>
          <w:szCs w:val="22"/>
        </w:rPr>
        <w:t xml:space="preserve">nodrošina netraucētu </w:t>
      </w:r>
      <w:r>
        <w:rPr>
          <w:rFonts w:ascii="Arial" w:hAnsi="Arial" w:cs="Arial"/>
          <w:sz w:val="22"/>
          <w:szCs w:val="22"/>
        </w:rPr>
        <w:t>L</w:t>
      </w:r>
      <w:r w:rsidRPr="00BA567C">
        <w:rPr>
          <w:rFonts w:ascii="Arial" w:hAnsi="Arial" w:cs="Arial"/>
          <w:sz w:val="22"/>
          <w:szCs w:val="22"/>
        </w:rPr>
        <w:t>īguma izpildi Pilnvarotajai personai;</w:t>
      </w:r>
    </w:p>
    <w:p w:rsidR="001D3D41" w:rsidRDefault="001D3D41" w:rsidP="001D3D41">
      <w:pPr>
        <w:numPr>
          <w:ilvl w:val="1"/>
          <w:numId w:val="1"/>
        </w:numPr>
        <w:shd w:val="clear" w:color="auto" w:fill="FFFFFF"/>
        <w:ind w:left="993" w:hanging="567"/>
        <w:jc w:val="both"/>
        <w:rPr>
          <w:rFonts w:ascii="Arial" w:hAnsi="Arial" w:cs="Arial"/>
          <w:sz w:val="22"/>
          <w:szCs w:val="22"/>
        </w:rPr>
      </w:pPr>
      <w:r w:rsidRPr="00BA567C">
        <w:rPr>
          <w:rFonts w:ascii="Arial" w:hAnsi="Arial" w:cs="Arial"/>
          <w:spacing w:val="-3"/>
          <w:sz w:val="22"/>
          <w:szCs w:val="22"/>
        </w:rPr>
        <w:t xml:space="preserve">kontrolē </w:t>
      </w:r>
      <w:r>
        <w:rPr>
          <w:rFonts w:ascii="Arial" w:hAnsi="Arial" w:cs="Arial"/>
          <w:spacing w:val="-3"/>
          <w:sz w:val="22"/>
          <w:szCs w:val="22"/>
        </w:rPr>
        <w:t>L</w:t>
      </w:r>
      <w:r w:rsidRPr="00BA567C">
        <w:rPr>
          <w:rFonts w:ascii="Arial" w:hAnsi="Arial" w:cs="Arial"/>
          <w:spacing w:val="-3"/>
          <w:sz w:val="22"/>
          <w:szCs w:val="22"/>
        </w:rPr>
        <w:t>īguma izpildi;</w:t>
      </w:r>
    </w:p>
    <w:p w:rsidR="001D3D41" w:rsidRDefault="001D3D41" w:rsidP="001D3D41">
      <w:pPr>
        <w:numPr>
          <w:ilvl w:val="1"/>
          <w:numId w:val="1"/>
        </w:numPr>
        <w:shd w:val="clear" w:color="auto" w:fill="FFFFFF"/>
        <w:ind w:left="993" w:hanging="567"/>
        <w:jc w:val="both"/>
        <w:rPr>
          <w:rFonts w:ascii="Arial" w:hAnsi="Arial" w:cs="Arial"/>
          <w:sz w:val="22"/>
          <w:szCs w:val="22"/>
        </w:rPr>
      </w:pPr>
      <w:r w:rsidRPr="00963096">
        <w:rPr>
          <w:rFonts w:ascii="Arial" w:hAnsi="Arial" w:cs="Arial"/>
          <w:spacing w:val="-4"/>
          <w:sz w:val="22"/>
          <w:szCs w:val="22"/>
        </w:rPr>
        <w:t xml:space="preserve">dod uzdevumus Pilnvarotajai personai Līguma 1.punktā deleģēto pārvaldes </w:t>
      </w:r>
      <w:r w:rsidRPr="00963096">
        <w:rPr>
          <w:rFonts w:ascii="Arial" w:hAnsi="Arial" w:cs="Arial"/>
          <w:sz w:val="22"/>
          <w:szCs w:val="22"/>
        </w:rPr>
        <w:t xml:space="preserve">uzdevumu izpildei par laika periodu no </w:t>
      </w:r>
      <w:r>
        <w:rPr>
          <w:rFonts w:ascii="Arial" w:hAnsi="Arial" w:cs="Arial"/>
          <w:sz w:val="22"/>
          <w:szCs w:val="22"/>
        </w:rPr>
        <w:t>2023</w:t>
      </w:r>
      <w:r w:rsidRPr="00963096">
        <w:rPr>
          <w:rFonts w:ascii="Arial" w:hAnsi="Arial" w:cs="Arial"/>
          <w:sz w:val="22"/>
          <w:szCs w:val="22"/>
        </w:rPr>
        <w:t xml:space="preserve">.gada </w:t>
      </w:r>
      <w:r>
        <w:rPr>
          <w:rFonts w:ascii="Arial" w:hAnsi="Arial" w:cs="Arial"/>
          <w:sz w:val="22"/>
          <w:szCs w:val="22"/>
        </w:rPr>
        <w:t>20.jūnija</w:t>
      </w:r>
      <w:r w:rsidRPr="00963096">
        <w:rPr>
          <w:rFonts w:ascii="Arial" w:hAnsi="Arial" w:cs="Arial"/>
          <w:sz w:val="22"/>
          <w:szCs w:val="22"/>
        </w:rPr>
        <w:t xml:space="preserve"> līdz </w:t>
      </w:r>
      <w:r>
        <w:rPr>
          <w:rFonts w:ascii="Arial" w:hAnsi="Arial" w:cs="Arial"/>
          <w:sz w:val="22"/>
          <w:szCs w:val="22"/>
        </w:rPr>
        <w:t>2024</w:t>
      </w:r>
      <w:r w:rsidRPr="00963096">
        <w:rPr>
          <w:rFonts w:ascii="Arial" w:hAnsi="Arial" w:cs="Arial"/>
          <w:sz w:val="22"/>
          <w:szCs w:val="22"/>
        </w:rPr>
        <w:t xml:space="preserve">.gada </w:t>
      </w:r>
      <w:r>
        <w:rPr>
          <w:rFonts w:ascii="Arial" w:hAnsi="Arial" w:cs="Arial"/>
          <w:sz w:val="22"/>
          <w:szCs w:val="22"/>
        </w:rPr>
        <w:t>19.jūnijam;</w:t>
      </w:r>
    </w:p>
    <w:p w:rsidR="001D3D41" w:rsidRDefault="001D3D41" w:rsidP="001D3D41">
      <w:pPr>
        <w:numPr>
          <w:ilvl w:val="1"/>
          <w:numId w:val="1"/>
        </w:numPr>
        <w:shd w:val="clear" w:color="auto" w:fill="FFFFFF"/>
        <w:ind w:left="993" w:hanging="567"/>
        <w:jc w:val="both"/>
        <w:rPr>
          <w:rFonts w:ascii="Arial" w:hAnsi="Arial" w:cs="Arial"/>
          <w:sz w:val="22"/>
          <w:szCs w:val="22"/>
        </w:rPr>
      </w:pPr>
      <w:r w:rsidRPr="00963096">
        <w:rPr>
          <w:rFonts w:ascii="Arial" w:hAnsi="Arial" w:cs="Arial"/>
          <w:spacing w:val="-2"/>
          <w:sz w:val="22"/>
          <w:szCs w:val="22"/>
        </w:rPr>
        <w:t xml:space="preserve">normatīvajos aktos un Līgumā noteiktā kārtībā apmaksā Pilnvarotajai personai </w:t>
      </w:r>
      <w:r w:rsidRPr="00963096">
        <w:rPr>
          <w:rFonts w:ascii="Arial" w:hAnsi="Arial" w:cs="Arial"/>
          <w:spacing w:val="-3"/>
          <w:sz w:val="22"/>
          <w:szCs w:val="22"/>
        </w:rPr>
        <w:t xml:space="preserve">Līguma 1.punktā noteikto </w:t>
      </w:r>
      <w:r w:rsidRPr="00963096">
        <w:rPr>
          <w:rFonts w:ascii="Arial" w:hAnsi="Arial" w:cs="Arial"/>
          <w:sz w:val="22"/>
          <w:szCs w:val="22"/>
        </w:rPr>
        <w:t>deleģēto pārvaldes uzdevumu izpildi</w:t>
      </w:r>
      <w:r>
        <w:rPr>
          <w:rFonts w:ascii="Arial" w:hAnsi="Arial" w:cs="Arial"/>
          <w:sz w:val="22"/>
          <w:szCs w:val="22"/>
        </w:rPr>
        <w:t>.</w:t>
      </w:r>
    </w:p>
    <w:p w:rsidR="001D3D41" w:rsidRPr="00963096" w:rsidRDefault="001D3D41" w:rsidP="001D3D41">
      <w:pPr>
        <w:numPr>
          <w:ilvl w:val="1"/>
          <w:numId w:val="1"/>
        </w:numPr>
        <w:shd w:val="clear" w:color="auto" w:fill="FFFFFF"/>
        <w:ind w:left="993" w:hanging="567"/>
        <w:jc w:val="both"/>
        <w:rPr>
          <w:rFonts w:ascii="Arial" w:hAnsi="Arial" w:cs="Arial"/>
          <w:sz w:val="22"/>
          <w:szCs w:val="22"/>
        </w:rPr>
      </w:pPr>
      <w:r>
        <w:rPr>
          <w:rFonts w:ascii="Arial" w:hAnsi="Arial" w:cs="Arial"/>
          <w:sz w:val="22"/>
          <w:szCs w:val="22"/>
        </w:rPr>
        <w:t>izskata Pilnvarotās personas pamatotu pieprasījumu par papildu finansējuma piešķiršanu.</w:t>
      </w:r>
    </w:p>
    <w:p w:rsidR="001D3D41" w:rsidRDefault="001D3D41" w:rsidP="001D3D41">
      <w:pPr>
        <w:numPr>
          <w:ilvl w:val="0"/>
          <w:numId w:val="1"/>
        </w:numPr>
        <w:shd w:val="clear" w:color="auto" w:fill="FFFFFF"/>
        <w:jc w:val="both"/>
        <w:rPr>
          <w:rFonts w:ascii="Arial" w:hAnsi="Arial" w:cs="Arial"/>
          <w:sz w:val="22"/>
          <w:szCs w:val="22"/>
        </w:rPr>
      </w:pPr>
      <w:r w:rsidRPr="00BA567C">
        <w:rPr>
          <w:rFonts w:ascii="Arial" w:hAnsi="Arial" w:cs="Arial"/>
          <w:spacing w:val="-4"/>
          <w:sz w:val="22"/>
          <w:szCs w:val="22"/>
        </w:rPr>
        <w:t>Pilnvarotā persona:</w:t>
      </w:r>
    </w:p>
    <w:p w:rsidR="001D3D41" w:rsidRDefault="001D3D41" w:rsidP="001D3D41">
      <w:pPr>
        <w:numPr>
          <w:ilvl w:val="1"/>
          <w:numId w:val="1"/>
        </w:numPr>
        <w:shd w:val="clear" w:color="auto" w:fill="FFFFFF"/>
        <w:ind w:left="993" w:hanging="567"/>
        <w:jc w:val="both"/>
        <w:rPr>
          <w:rFonts w:ascii="Arial" w:hAnsi="Arial" w:cs="Arial"/>
          <w:sz w:val="22"/>
          <w:szCs w:val="22"/>
        </w:rPr>
      </w:pPr>
      <w:r w:rsidRPr="00965210">
        <w:rPr>
          <w:rFonts w:ascii="Arial" w:hAnsi="Arial" w:cs="Arial"/>
          <w:sz w:val="22"/>
          <w:szCs w:val="22"/>
        </w:rPr>
        <w:t xml:space="preserve">patstāvīgi veic ar Līgumu deleģētos pārvaldes uzdevumus normatīvajos aktos un Līgumā </w:t>
      </w:r>
      <w:r w:rsidRPr="00965210">
        <w:rPr>
          <w:rFonts w:ascii="Arial" w:hAnsi="Arial" w:cs="Arial"/>
          <w:sz w:val="22"/>
          <w:szCs w:val="22"/>
        </w:rPr>
        <w:lastRenderedPageBreak/>
        <w:t>noteiktā kārtībā un kvalitātē, nodrošinot iedzīvotājiem iespējami labāk</w:t>
      </w:r>
      <w:r>
        <w:rPr>
          <w:rFonts w:ascii="Arial" w:hAnsi="Arial" w:cs="Arial"/>
          <w:sz w:val="22"/>
          <w:szCs w:val="22"/>
        </w:rPr>
        <w:t>a</w:t>
      </w:r>
      <w:r w:rsidRPr="00965210">
        <w:rPr>
          <w:rFonts w:ascii="Arial" w:hAnsi="Arial" w:cs="Arial"/>
          <w:sz w:val="22"/>
          <w:szCs w:val="22"/>
        </w:rPr>
        <w:t>s drošības, pieejamības, regularitātes un kvalitātes pakalpojumu saņemšanu;</w:t>
      </w:r>
    </w:p>
    <w:p w:rsidR="001D3D41" w:rsidRDefault="001D3D41" w:rsidP="001D3D41">
      <w:pPr>
        <w:numPr>
          <w:ilvl w:val="1"/>
          <w:numId w:val="1"/>
        </w:numPr>
        <w:shd w:val="clear" w:color="auto" w:fill="FFFFFF"/>
        <w:ind w:left="993" w:hanging="567"/>
        <w:jc w:val="both"/>
        <w:rPr>
          <w:rFonts w:ascii="Arial" w:hAnsi="Arial" w:cs="Arial"/>
          <w:sz w:val="22"/>
          <w:szCs w:val="22"/>
        </w:rPr>
      </w:pPr>
      <w:r>
        <w:rPr>
          <w:rFonts w:ascii="Arial" w:hAnsi="Arial" w:cs="Arial"/>
          <w:sz w:val="22"/>
          <w:szCs w:val="22"/>
        </w:rPr>
        <w:t>L</w:t>
      </w:r>
      <w:r w:rsidRPr="00BA567C">
        <w:rPr>
          <w:rFonts w:ascii="Arial" w:hAnsi="Arial" w:cs="Arial"/>
          <w:sz w:val="22"/>
          <w:szCs w:val="22"/>
        </w:rPr>
        <w:t xml:space="preserve">īguma 1.punktā noteiktos deleģētos pārvaldes </w:t>
      </w:r>
      <w:r w:rsidRPr="00965210">
        <w:rPr>
          <w:rFonts w:ascii="Arial" w:hAnsi="Arial" w:cs="Arial"/>
          <w:sz w:val="22"/>
          <w:szCs w:val="22"/>
        </w:rPr>
        <w:t>uzdevumus veic atbilstoši Pašvaldības budžetā</w:t>
      </w:r>
      <w:r>
        <w:rPr>
          <w:rFonts w:ascii="Arial" w:hAnsi="Arial" w:cs="Arial"/>
          <w:sz w:val="22"/>
          <w:szCs w:val="22"/>
        </w:rPr>
        <w:t xml:space="preserve"> apstiprinātajam finansējumam, </w:t>
      </w:r>
      <w:r w:rsidRPr="00F904C5">
        <w:rPr>
          <w:rFonts w:ascii="Arial" w:hAnsi="Arial" w:cs="Arial"/>
          <w:sz w:val="22"/>
          <w:szCs w:val="22"/>
        </w:rPr>
        <w:t>ievēro labas pārvaldības un citus valsts pārvaldes principus, normatīvo aktu prasības un sadarbojas ar Pašvaldību, tās iestādēm un struktūrvienībām, kā arī valsts pārvaldes institūcijām</w:t>
      </w:r>
      <w:r>
        <w:rPr>
          <w:rFonts w:ascii="Arial" w:hAnsi="Arial" w:cs="Arial"/>
          <w:sz w:val="22"/>
          <w:szCs w:val="22"/>
        </w:rPr>
        <w:t>;</w:t>
      </w:r>
    </w:p>
    <w:p w:rsidR="001D3D41" w:rsidRPr="00202194" w:rsidRDefault="001D3D41" w:rsidP="001D3D41">
      <w:pPr>
        <w:numPr>
          <w:ilvl w:val="1"/>
          <w:numId w:val="1"/>
        </w:numPr>
        <w:shd w:val="clear" w:color="auto" w:fill="FFFFFF"/>
        <w:ind w:left="993" w:hanging="567"/>
        <w:jc w:val="both"/>
        <w:rPr>
          <w:rFonts w:ascii="Arial" w:hAnsi="Arial" w:cs="Arial"/>
          <w:sz w:val="22"/>
          <w:szCs w:val="22"/>
        </w:rPr>
      </w:pPr>
      <w:r w:rsidRPr="00965210">
        <w:rPr>
          <w:rFonts w:ascii="Arial" w:hAnsi="Arial" w:cs="Arial"/>
          <w:sz w:val="22"/>
          <w:szCs w:val="22"/>
        </w:rPr>
        <w:t>patstāvīgi veic visus nepieciešamos pasākumus deleģēto pārvaldes uzdevumu īstenošanai, tajā skaitā veic materiālo resursu iegādi</w:t>
      </w:r>
      <w:r>
        <w:rPr>
          <w:rFonts w:ascii="Arial" w:hAnsi="Arial" w:cs="Arial"/>
          <w:sz w:val="22"/>
          <w:szCs w:val="22"/>
        </w:rPr>
        <w:t xml:space="preserve"> atbilstoši sporta veidam</w:t>
      </w:r>
      <w:r w:rsidRPr="00965210">
        <w:rPr>
          <w:rFonts w:ascii="Arial" w:hAnsi="Arial" w:cs="Arial"/>
          <w:sz w:val="22"/>
          <w:szCs w:val="22"/>
        </w:rPr>
        <w:t xml:space="preserve">, investīciju projektu realizāciju un </w:t>
      </w:r>
      <w:r w:rsidRPr="00856DD3">
        <w:rPr>
          <w:rFonts w:ascii="Arial" w:hAnsi="Arial" w:cs="Arial"/>
          <w:sz w:val="22"/>
          <w:szCs w:val="22"/>
        </w:rPr>
        <w:t xml:space="preserve">papildus finanšu līdzekļu piesaisti, kas var uzlabot </w:t>
      </w:r>
      <w:r>
        <w:rPr>
          <w:rFonts w:ascii="Arial" w:hAnsi="Arial" w:cs="Arial"/>
          <w:sz w:val="22"/>
          <w:szCs w:val="22"/>
        </w:rPr>
        <w:t>L</w:t>
      </w:r>
      <w:r w:rsidRPr="00856DD3">
        <w:rPr>
          <w:rFonts w:ascii="Arial" w:hAnsi="Arial" w:cs="Arial"/>
          <w:sz w:val="22"/>
          <w:szCs w:val="22"/>
        </w:rPr>
        <w:t>īgumā deleģēto pārvaldes uzdevumu izpildes efektivitāti un kvalitāti;</w:t>
      </w:r>
    </w:p>
    <w:p w:rsidR="001D3D41" w:rsidRDefault="001D3D41" w:rsidP="001D3D41">
      <w:pPr>
        <w:numPr>
          <w:ilvl w:val="1"/>
          <w:numId w:val="1"/>
        </w:numPr>
        <w:shd w:val="clear" w:color="auto" w:fill="FFFFFF"/>
        <w:ind w:left="993" w:hanging="567"/>
        <w:jc w:val="both"/>
        <w:rPr>
          <w:rFonts w:ascii="Arial" w:hAnsi="Arial" w:cs="Arial"/>
          <w:sz w:val="22"/>
          <w:szCs w:val="22"/>
        </w:rPr>
      </w:pPr>
      <w:r w:rsidRPr="00965210">
        <w:rPr>
          <w:rFonts w:ascii="Arial" w:hAnsi="Arial" w:cs="Arial"/>
          <w:sz w:val="22"/>
          <w:szCs w:val="22"/>
        </w:rPr>
        <w:t xml:space="preserve">jautājumos, kas saistīti ar deleģēto pārvaldes uzdevumu izpildi un kurus Pilnvarotā </w:t>
      </w:r>
      <w:r w:rsidRPr="00856DD3">
        <w:rPr>
          <w:rFonts w:ascii="Arial" w:hAnsi="Arial" w:cs="Arial"/>
          <w:sz w:val="22"/>
          <w:szCs w:val="22"/>
        </w:rPr>
        <w:t xml:space="preserve">persona ir tiesīga izlemt patstāvīgi, Pilnvarotā persona rīkojas kā krietns un </w:t>
      </w:r>
      <w:r>
        <w:rPr>
          <w:rFonts w:ascii="Arial" w:hAnsi="Arial" w:cs="Arial"/>
          <w:sz w:val="22"/>
          <w:szCs w:val="22"/>
        </w:rPr>
        <w:t>rūpīgs</w:t>
      </w:r>
      <w:r w:rsidRPr="00856DD3">
        <w:rPr>
          <w:rFonts w:ascii="Arial" w:hAnsi="Arial" w:cs="Arial"/>
          <w:sz w:val="22"/>
          <w:szCs w:val="22"/>
        </w:rPr>
        <w:t xml:space="preserve"> saimnieks;</w:t>
      </w:r>
    </w:p>
    <w:p w:rsidR="001D3D41" w:rsidRDefault="001D3D41" w:rsidP="001D3D41">
      <w:pPr>
        <w:numPr>
          <w:ilvl w:val="1"/>
          <w:numId w:val="1"/>
        </w:numPr>
        <w:shd w:val="clear" w:color="auto" w:fill="FFFFFF"/>
        <w:ind w:left="993" w:hanging="567"/>
        <w:jc w:val="both"/>
        <w:rPr>
          <w:rFonts w:ascii="Arial" w:hAnsi="Arial" w:cs="Arial"/>
          <w:sz w:val="22"/>
          <w:szCs w:val="22"/>
        </w:rPr>
      </w:pPr>
      <w:r w:rsidRPr="00965210">
        <w:rPr>
          <w:rFonts w:ascii="Arial" w:hAnsi="Arial" w:cs="Arial"/>
          <w:sz w:val="22"/>
          <w:szCs w:val="22"/>
        </w:rPr>
        <w:t xml:space="preserve">uztur un atjauno savus pamatlīdzekļus un nepieciešamo tehnisko aprīkojumu, attīsta infrastruktūru, lai nodrošinātu deleģēto pārvaldes uzdevumu īstenošanu un </w:t>
      </w:r>
      <w:r w:rsidRPr="00D5111F">
        <w:rPr>
          <w:rFonts w:ascii="Arial" w:hAnsi="Arial" w:cs="Arial"/>
          <w:sz w:val="22"/>
          <w:szCs w:val="22"/>
        </w:rPr>
        <w:t>pakalpojumu sniegšanu iedzīvotājiem;</w:t>
      </w:r>
    </w:p>
    <w:p w:rsidR="001D3D41" w:rsidRDefault="001D3D41" w:rsidP="001D3D41">
      <w:pPr>
        <w:numPr>
          <w:ilvl w:val="1"/>
          <w:numId w:val="1"/>
        </w:numPr>
        <w:shd w:val="clear" w:color="auto" w:fill="FFFFFF"/>
        <w:ind w:left="993" w:hanging="567"/>
        <w:jc w:val="both"/>
        <w:rPr>
          <w:rFonts w:ascii="Arial" w:hAnsi="Arial" w:cs="Arial"/>
          <w:sz w:val="22"/>
          <w:szCs w:val="22"/>
        </w:rPr>
      </w:pPr>
      <w:r>
        <w:rPr>
          <w:rFonts w:ascii="Arial" w:hAnsi="Arial" w:cs="Arial"/>
          <w:sz w:val="22"/>
          <w:szCs w:val="22"/>
        </w:rPr>
        <w:t>veic nepieciešamos pasākumus un piesaista finanšu līdzekļus, lai nodrošinātu kvalitatīvu un izmaksu ziņā konkurētspējīgu sporta aktivitāšu piedāvājumu un sporta bāzu efektīvu izmantošanu autonomo funkciju izpildei;</w:t>
      </w:r>
    </w:p>
    <w:p w:rsidR="001D3D41" w:rsidRDefault="001D3D41" w:rsidP="001D3D41">
      <w:pPr>
        <w:numPr>
          <w:ilvl w:val="1"/>
          <w:numId w:val="1"/>
        </w:numPr>
        <w:shd w:val="clear" w:color="auto" w:fill="FFFFFF"/>
        <w:ind w:left="993" w:hanging="567"/>
        <w:jc w:val="both"/>
        <w:rPr>
          <w:rFonts w:ascii="Arial" w:hAnsi="Arial" w:cs="Arial"/>
          <w:sz w:val="22"/>
          <w:szCs w:val="22"/>
        </w:rPr>
      </w:pPr>
      <w:r>
        <w:rPr>
          <w:rFonts w:ascii="Arial" w:hAnsi="Arial" w:cs="Arial"/>
          <w:sz w:val="22"/>
          <w:szCs w:val="22"/>
        </w:rPr>
        <w:t>var piedalīties deleģēto pārvaldes uzdevumu izpildi veicinošu Eiropas Savienības fondu un citu ārvalstu finanšu instrumentu projektu īstenošanā, dalību projektā saskaņojot ar Pašvaldību;</w:t>
      </w:r>
    </w:p>
    <w:p w:rsidR="001D3D41" w:rsidRDefault="001D3D41" w:rsidP="001D3D41">
      <w:pPr>
        <w:numPr>
          <w:ilvl w:val="1"/>
          <w:numId w:val="1"/>
        </w:numPr>
        <w:shd w:val="clear" w:color="auto" w:fill="FFFFFF"/>
        <w:ind w:left="993" w:hanging="567"/>
        <w:jc w:val="both"/>
        <w:rPr>
          <w:rFonts w:ascii="Arial" w:hAnsi="Arial" w:cs="Arial"/>
          <w:sz w:val="22"/>
          <w:szCs w:val="22"/>
        </w:rPr>
      </w:pPr>
      <w:r w:rsidRPr="00AA7253">
        <w:rPr>
          <w:rFonts w:ascii="Arial" w:hAnsi="Arial" w:cs="Arial"/>
          <w:sz w:val="22"/>
          <w:szCs w:val="22"/>
        </w:rPr>
        <w:t xml:space="preserve"> </w:t>
      </w:r>
      <w:r>
        <w:rPr>
          <w:rFonts w:ascii="Arial" w:hAnsi="Arial" w:cs="Arial"/>
          <w:sz w:val="22"/>
          <w:szCs w:val="22"/>
        </w:rPr>
        <w:t>j</w:t>
      </w:r>
      <w:r w:rsidRPr="00AA7253">
        <w:rPr>
          <w:rFonts w:ascii="Arial" w:hAnsi="Arial" w:cs="Arial"/>
          <w:sz w:val="22"/>
          <w:szCs w:val="22"/>
        </w:rPr>
        <w:t>a deleģēto pārvaldes uzdevumu izpildes faktiskie izdevumi pārsniedz Pašvaldības piešķirtos līdzekļus</w:t>
      </w:r>
      <w:r>
        <w:rPr>
          <w:rFonts w:ascii="Arial" w:hAnsi="Arial" w:cs="Arial"/>
          <w:sz w:val="22"/>
          <w:szCs w:val="22"/>
        </w:rPr>
        <w:t>,</w:t>
      </w:r>
      <w:r w:rsidRPr="00AA7253">
        <w:rPr>
          <w:rFonts w:ascii="Arial" w:hAnsi="Arial" w:cs="Arial"/>
          <w:sz w:val="22"/>
          <w:szCs w:val="22"/>
        </w:rPr>
        <w:t xml:space="preserve"> </w:t>
      </w:r>
      <w:r>
        <w:rPr>
          <w:rFonts w:ascii="Arial" w:hAnsi="Arial" w:cs="Arial"/>
          <w:sz w:val="22"/>
          <w:szCs w:val="22"/>
        </w:rPr>
        <w:t>iesniedz Pašvaldībā papildu finansējuma vai citu resursu pieprasījumu;</w:t>
      </w:r>
    </w:p>
    <w:p w:rsidR="001D3D41" w:rsidRPr="00D5111F" w:rsidRDefault="001D3D41" w:rsidP="001D3D41">
      <w:pPr>
        <w:numPr>
          <w:ilvl w:val="1"/>
          <w:numId w:val="1"/>
        </w:numPr>
        <w:shd w:val="clear" w:color="auto" w:fill="FFFFFF"/>
        <w:ind w:left="993" w:hanging="567"/>
        <w:jc w:val="both"/>
        <w:rPr>
          <w:rFonts w:ascii="Arial" w:hAnsi="Arial" w:cs="Arial"/>
          <w:sz w:val="22"/>
          <w:szCs w:val="22"/>
        </w:rPr>
      </w:pPr>
      <w:r>
        <w:rPr>
          <w:rFonts w:ascii="Arial" w:hAnsi="Arial" w:cs="Arial"/>
          <w:sz w:val="22"/>
          <w:szCs w:val="22"/>
        </w:rPr>
        <w:t xml:space="preserve">nodrošina, ka tās veiktā personu datu apstrāde ir atbilstoša spēkā esošajiem normatīvajiem aktiem, tai skaitā </w:t>
      </w:r>
      <w:r w:rsidRPr="006F7534">
        <w:rPr>
          <w:rFonts w:ascii="Arial" w:hAnsi="Arial" w:cs="Arial"/>
          <w:sz w:val="22"/>
          <w:szCs w:val="22"/>
        </w:rPr>
        <w:t>Eiropas Parlamenta un Padomes regul</w:t>
      </w:r>
      <w:r>
        <w:rPr>
          <w:rFonts w:ascii="Arial" w:hAnsi="Arial" w:cs="Arial"/>
          <w:sz w:val="22"/>
          <w:szCs w:val="22"/>
        </w:rPr>
        <w:t>ai</w:t>
      </w:r>
      <w:r w:rsidRPr="006F7534">
        <w:rPr>
          <w:rFonts w:ascii="Arial" w:hAnsi="Arial" w:cs="Arial"/>
          <w:sz w:val="22"/>
          <w:szCs w:val="22"/>
        </w:rPr>
        <w:t xml:space="preserve"> Nr.2016/679 par fizisku personu aizsardzību attiecībā uz personas datu apstrādi un šādu datu brīvu apriti un ar ko atceļ Direktīvu 95/46/EK</w:t>
      </w:r>
      <w:r>
        <w:rPr>
          <w:rFonts w:ascii="Arial" w:hAnsi="Arial" w:cs="Arial"/>
          <w:sz w:val="22"/>
          <w:szCs w:val="22"/>
        </w:rPr>
        <w:t>. Regulas izpratnē Pilnvarotā persona ir uzskatāma par pārzini un atbild par tās veiktajām personas datu apstrādes darbībām un aizsardzību;</w:t>
      </w:r>
    </w:p>
    <w:p w:rsidR="001D3D41" w:rsidRDefault="001D3D41" w:rsidP="001D3D41">
      <w:pPr>
        <w:numPr>
          <w:ilvl w:val="1"/>
          <w:numId w:val="1"/>
        </w:numPr>
        <w:shd w:val="clear" w:color="auto" w:fill="FFFFFF"/>
        <w:ind w:left="993" w:hanging="567"/>
        <w:jc w:val="both"/>
        <w:rPr>
          <w:rFonts w:ascii="Arial" w:hAnsi="Arial" w:cs="Arial"/>
          <w:sz w:val="22"/>
          <w:szCs w:val="22"/>
        </w:rPr>
      </w:pPr>
      <w:r w:rsidRPr="00856DD3">
        <w:rPr>
          <w:rFonts w:ascii="Arial" w:hAnsi="Arial" w:cs="Arial"/>
          <w:sz w:val="22"/>
          <w:szCs w:val="22"/>
        </w:rPr>
        <w:t>l</w:t>
      </w:r>
      <w:r w:rsidRPr="00965210">
        <w:rPr>
          <w:rFonts w:ascii="Arial" w:hAnsi="Arial" w:cs="Arial"/>
          <w:sz w:val="22"/>
          <w:szCs w:val="22"/>
        </w:rPr>
        <w:t>ai novērtētu Pašvaldības iedzīvotāju apmierinātību ar pakalpojumu sniegšanas un deleģēto pārvaldes uzdevumu veikšanas kvalitāti, organizē un piedalās informēšanas pasākumos un aptaujās, kā arī pētījumos par Pašvaldības iedzīvotāju apmierinātību par Pilnvarotās personas sniegtajiem pakalpojumiem un īstenotajiem deleģētajiem pārvaldes uzdevumiem saskaņā ar Līgumu.</w:t>
      </w:r>
    </w:p>
    <w:p w:rsidR="001D3D41" w:rsidRDefault="001D3D41" w:rsidP="001D3D41">
      <w:pPr>
        <w:numPr>
          <w:ilvl w:val="0"/>
          <w:numId w:val="1"/>
        </w:numPr>
        <w:shd w:val="clear" w:color="auto" w:fill="FFFFFF"/>
        <w:jc w:val="both"/>
        <w:rPr>
          <w:rFonts w:ascii="Arial" w:hAnsi="Arial" w:cs="Arial"/>
          <w:sz w:val="22"/>
          <w:szCs w:val="22"/>
        </w:rPr>
      </w:pPr>
      <w:r w:rsidRPr="00856DD3">
        <w:rPr>
          <w:rFonts w:ascii="Arial" w:hAnsi="Arial" w:cs="Arial"/>
          <w:spacing w:val="-3"/>
          <w:sz w:val="22"/>
          <w:szCs w:val="22"/>
        </w:rPr>
        <w:t xml:space="preserve">Pilnvarotajai personai nav tiesības ar </w:t>
      </w:r>
      <w:r>
        <w:rPr>
          <w:rFonts w:ascii="Arial" w:hAnsi="Arial" w:cs="Arial"/>
          <w:spacing w:val="-3"/>
          <w:sz w:val="22"/>
          <w:szCs w:val="22"/>
        </w:rPr>
        <w:t>L</w:t>
      </w:r>
      <w:r w:rsidRPr="00856DD3">
        <w:rPr>
          <w:rFonts w:ascii="Arial" w:hAnsi="Arial" w:cs="Arial"/>
          <w:spacing w:val="-3"/>
          <w:sz w:val="22"/>
          <w:szCs w:val="22"/>
        </w:rPr>
        <w:t xml:space="preserve">īgumu deleģētos pārvaldes uzdevumus un no </w:t>
      </w:r>
      <w:r w:rsidRPr="00856DD3">
        <w:rPr>
          <w:rFonts w:ascii="Arial" w:hAnsi="Arial" w:cs="Arial"/>
          <w:spacing w:val="-4"/>
          <w:sz w:val="22"/>
          <w:szCs w:val="22"/>
        </w:rPr>
        <w:t xml:space="preserve">tiem izrietošos pakalpojumu sniegšanas pienākumus un tiesības deleģēt citām </w:t>
      </w:r>
      <w:r w:rsidRPr="00856DD3">
        <w:rPr>
          <w:rFonts w:ascii="Arial" w:hAnsi="Arial" w:cs="Arial"/>
          <w:sz w:val="22"/>
          <w:szCs w:val="22"/>
        </w:rPr>
        <w:t>personām.</w:t>
      </w:r>
    </w:p>
    <w:p w:rsidR="001D3D41" w:rsidRPr="00846385" w:rsidRDefault="001D3D41" w:rsidP="001D3D41">
      <w:pPr>
        <w:shd w:val="clear" w:color="auto" w:fill="FFFFFF"/>
        <w:tabs>
          <w:tab w:val="left" w:pos="2835"/>
          <w:tab w:val="left" w:pos="4858"/>
        </w:tabs>
        <w:ind w:right="29"/>
        <w:jc w:val="both"/>
        <w:rPr>
          <w:rFonts w:ascii="Arial" w:hAnsi="Arial" w:cs="Arial"/>
          <w:b/>
          <w:bCs/>
          <w:spacing w:val="-3"/>
          <w:sz w:val="12"/>
          <w:szCs w:val="12"/>
        </w:rPr>
      </w:pPr>
    </w:p>
    <w:p w:rsidR="001D3D41" w:rsidRDefault="001D3D41" w:rsidP="001D3D41">
      <w:pPr>
        <w:shd w:val="clear" w:color="auto" w:fill="FFFFFF"/>
        <w:tabs>
          <w:tab w:val="left" w:pos="2835"/>
          <w:tab w:val="left" w:pos="4858"/>
        </w:tabs>
        <w:ind w:right="29"/>
        <w:jc w:val="both"/>
        <w:rPr>
          <w:rFonts w:ascii="Arial" w:hAnsi="Arial" w:cs="Arial"/>
          <w:b/>
          <w:bCs/>
          <w:spacing w:val="-3"/>
          <w:sz w:val="22"/>
          <w:szCs w:val="22"/>
        </w:rPr>
      </w:pPr>
      <w:r w:rsidRPr="00CE5673">
        <w:rPr>
          <w:rFonts w:ascii="Arial" w:hAnsi="Arial" w:cs="Arial"/>
          <w:b/>
          <w:bCs/>
          <w:spacing w:val="-3"/>
          <w:sz w:val="22"/>
          <w:szCs w:val="22"/>
        </w:rPr>
        <w:t xml:space="preserve">III Savstarpējo norēķinu kārtība </w:t>
      </w:r>
    </w:p>
    <w:p w:rsidR="001D3D41" w:rsidRPr="00E87A51" w:rsidRDefault="001D3D41" w:rsidP="001D3D41">
      <w:pPr>
        <w:shd w:val="clear" w:color="auto" w:fill="FFFFFF"/>
        <w:tabs>
          <w:tab w:val="left" w:pos="2835"/>
          <w:tab w:val="left" w:pos="4858"/>
        </w:tabs>
        <w:ind w:right="29"/>
        <w:jc w:val="both"/>
        <w:rPr>
          <w:rFonts w:ascii="Arial" w:hAnsi="Arial" w:cs="Arial"/>
          <w:b/>
          <w:bCs/>
          <w:spacing w:val="-3"/>
          <w:sz w:val="8"/>
          <w:szCs w:val="8"/>
        </w:rPr>
      </w:pPr>
    </w:p>
    <w:p w:rsidR="001D3D41" w:rsidRDefault="001D3D41" w:rsidP="001D3D41">
      <w:pPr>
        <w:numPr>
          <w:ilvl w:val="0"/>
          <w:numId w:val="1"/>
        </w:numPr>
        <w:shd w:val="clear" w:color="auto" w:fill="FFFFFF"/>
        <w:ind w:right="29"/>
        <w:jc w:val="both"/>
        <w:rPr>
          <w:rFonts w:ascii="Arial" w:hAnsi="Arial" w:cs="Arial"/>
          <w:sz w:val="22"/>
          <w:szCs w:val="22"/>
        </w:rPr>
      </w:pPr>
      <w:r>
        <w:rPr>
          <w:rFonts w:ascii="Arial" w:hAnsi="Arial" w:cs="Arial"/>
          <w:sz w:val="22"/>
          <w:szCs w:val="22"/>
        </w:rPr>
        <w:t xml:space="preserve">Pilnvarotā persona deleģētos pārvaldes uzdevumus </w:t>
      </w:r>
      <w:r w:rsidRPr="0075356C">
        <w:rPr>
          <w:rFonts w:ascii="Arial" w:hAnsi="Arial" w:cs="Arial"/>
          <w:sz w:val="22"/>
          <w:szCs w:val="22"/>
        </w:rPr>
        <w:t>un tiem izrietošos pakalpojumus</w:t>
      </w:r>
      <w:r>
        <w:rPr>
          <w:rFonts w:ascii="Arial" w:hAnsi="Arial" w:cs="Arial"/>
          <w:sz w:val="22"/>
          <w:szCs w:val="22"/>
        </w:rPr>
        <w:t xml:space="preserve"> finansē no pakalpojumu sniegšanas gūtajiem ieņēmumiem, Līgumā noteiktajā kārtībā Pašvaldības piešķirtajiem līdzekļiem, ziedojumiem un dāvinājumiem atbilstoši normatīvo aktu prasībām.</w:t>
      </w:r>
    </w:p>
    <w:p w:rsidR="001D3D41" w:rsidRPr="0093149F" w:rsidRDefault="001D3D41" w:rsidP="001D3D41">
      <w:pPr>
        <w:numPr>
          <w:ilvl w:val="0"/>
          <w:numId w:val="1"/>
        </w:numPr>
        <w:shd w:val="clear" w:color="auto" w:fill="FFFFFF"/>
        <w:ind w:right="29"/>
        <w:jc w:val="both"/>
        <w:rPr>
          <w:rFonts w:ascii="Arial" w:hAnsi="Arial" w:cs="Arial"/>
          <w:sz w:val="22"/>
          <w:szCs w:val="22"/>
        </w:rPr>
      </w:pPr>
      <w:r w:rsidRPr="0093149F">
        <w:rPr>
          <w:rFonts w:ascii="Arial" w:hAnsi="Arial" w:cs="Arial"/>
          <w:sz w:val="22"/>
          <w:szCs w:val="22"/>
        </w:rPr>
        <w:t xml:space="preserve">Pašvaldība, apstiprinot saistošos noteikumus par Pašvaldības budžetu kārtējam gadam un tā grozījumos, nosaka finansējuma apmēru </w:t>
      </w:r>
      <w:r>
        <w:rPr>
          <w:rFonts w:ascii="Arial" w:hAnsi="Arial" w:cs="Arial"/>
          <w:sz w:val="22"/>
          <w:szCs w:val="22"/>
        </w:rPr>
        <w:t>deleģēto pārvaldes u</w:t>
      </w:r>
      <w:r w:rsidRPr="0093149F">
        <w:rPr>
          <w:rFonts w:ascii="Arial" w:hAnsi="Arial" w:cs="Arial"/>
          <w:sz w:val="22"/>
          <w:szCs w:val="22"/>
        </w:rPr>
        <w:t>zdevumu izpildei.</w:t>
      </w:r>
    </w:p>
    <w:p w:rsidR="001D3D41" w:rsidRDefault="001D3D41" w:rsidP="001D3D41">
      <w:pPr>
        <w:widowControl/>
        <w:numPr>
          <w:ilvl w:val="0"/>
          <w:numId w:val="1"/>
        </w:numPr>
        <w:suppressAutoHyphens/>
        <w:autoSpaceDE/>
        <w:autoSpaceDN/>
        <w:adjustRightInd/>
        <w:jc w:val="both"/>
        <w:rPr>
          <w:rFonts w:ascii="Arial" w:hAnsi="Arial" w:cs="Arial"/>
          <w:sz w:val="22"/>
          <w:szCs w:val="22"/>
        </w:rPr>
      </w:pPr>
      <w:r>
        <w:rPr>
          <w:rFonts w:ascii="Arial" w:hAnsi="Arial" w:cs="Arial"/>
          <w:sz w:val="22"/>
          <w:szCs w:val="22"/>
        </w:rPr>
        <w:t>Ja deleģēto pārvaldes uzdevumu izpildes faktiskie izdevumi pārsniedz Pašvaldības piešķirtos finanšu līdzekļus, tad Pilnvarotai persona var lūgt papildu līdzekļus, iesniedzot par to pamatotu pieprasījumu. Pašvaldība izskata Pilnvarotās personas iesniegto finanšu līdzekļu un citu resursu nepieciešamības pamatojumu un lemj par attiecīgu finanšu līdzekļu un citu resursu piešķiršanu, paredzot to Pašvaldības budžetā.</w:t>
      </w:r>
    </w:p>
    <w:p w:rsidR="001D3D41" w:rsidRDefault="001D3D41" w:rsidP="001D3D41">
      <w:pPr>
        <w:widowControl/>
        <w:numPr>
          <w:ilvl w:val="0"/>
          <w:numId w:val="1"/>
        </w:numPr>
        <w:suppressAutoHyphens/>
        <w:autoSpaceDE/>
        <w:autoSpaceDN/>
        <w:adjustRightInd/>
        <w:jc w:val="both"/>
        <w:rPr>
          <w:rFonts w:ascii="Arial" w:hAnsi="Arial" w:cs="Arial"/>
          <w:sz w:val="22"/>
          <w:szCs w:val="22"/>
        </w:rPr>
      </w:pPr>
      <w:r w:rsidRPr="009E4A22">
        <w:rPr>
          <w:rFonts w:ascii="Arial" w:hAnsi="Arial" w:cs="Arial"/>
          <w:sz w:val="22"/>
          <w:szCs w:val="22"/>
        </w:rPr>
        <w:t>Finansējuma izlietojumā Pilnvarotajai personai jāievēro spēkā esošie normatīvie akti, tajā skaitā Publisko iepirkumu likums</w:t>
      </w:r>
      <w:r>
        <w:rPr>
          <w:rFonts w:ascii="Arial" w:hAnsi="Arial" w:cs="Arial"/>
          <w:sz w:val="22"/>
          <w:szCs w:val="22"/>
        </w:rPr>
        <w:t>.</w:t>
      </w:r>
    </w:p>
    <w:p w:rsidR="001D3D41" w:rsidRPr="00F40D62" w:rsidRDefault="001D3D41" w:rsidP="001D3D41">
      <w:pPr>
        <w:widowControl/>
        <w:tabs>
          <w:tab w:val="left" w:pos="426"/>
        </w:tabs>
        <w:suppressAutoHyphens/>
        <w:autoSpaceDE/>
        <w:autoSpaceDN/>
        <w:adjustRightInd/>
        <w:ind w:left="360"/>
        <w:jc w:val="both"/>
        <w:rPr>
          <w:rFonts w:ascii="Arial" w:hAnsi="Arial" w:cs="Arial"/>
          <w:sz w:val="8"/>
          <w:szCs w:val="8"/>
        </w:rPr>
      </w:pPr>
    </w:p>
    <w:p w:rsidR="001D3D41" w:rsidRPr="00CE5673" w:rsidRDefault="001D3D41" w:rsidP="001D3D41">
      <w:pPr>
        <w:shd w:val="clear" w:color="auto" w:fill="FFFFFF"/>
        <w:tabs>
          <w:tab w:val="left" w:pos="2835"/>
          <w:tab w:val="left" w:pos="4858"/>
        </w:tabs>
        <w:jc w:val="both"/>
        <w:rPr>
          <w:rFonts w:ascii="Arial" w:hAnsi="Arial" w:cs="Arial"/>
          <w:sz w:val="22"/>
          <w:szCs w:val="22"/>
        </w:rPr>
      </w:pPr>
      <w:r w:rsidRPr="00CE5673">
        <w:rPr>
          <w:rFonts w:ascii="Arial" w:hAnsi="Arial" w:cs="Arial"/>
          <w:b/>
          <w:bCs/>
          <w:spacing w:val="-3"/>
          <w:sz w:val="22"/>
          <w:szCs w:val="22"/>
        </w:rPr>
        <w:t>IV Pārskatu un ziņojumu sniegšanas kārtība</w:t>
      </w:r>
      <w:r>
        <w:rPr>
          <w:rFonts w:ascii="Arial" w:hAnsi="Arial" w:cs="Arial"/>
          <w:b/>
          <w:bCs/>
          <w:spacing w:val="-3"/>
          <w:sz w:val="22"/>
          <w:szCs w:val="22"/>
        </w:rPr>
        <w:t>, pilnvarotās personas darbības izvērtējums</w:t>
      </w:r>
    </w:p>
    <w:p w:rsidR="001D3D41" w:rsidRPr="00E87A51" w:rsidRDefault="001D3D41" w:rsidP="001D3D41">
      <w:pPr>
        <w:shd w:val="clear" w:color="auto" w:fill="FFFFFF"/>
        <w:ind w:left="360" w:right="29"/>
        <w:jc w:val="both"/>
        <w:rPr>
          <w:rFonts w:ascii="Arial" w:hAnsi="Arial" w:cs="Arial"/>
          <w:sz w:val="8"/>
          <w:szCs w:val="8"/>
        </w:rPr>
      </w:pPr>
    </w:p>
    <w:p w:rsidR="001D3D41" w:rsidRDefault="001D3D41" w:rsidP="001D3D41">
      <w:pPr>
        <w:numPr>
          <w:ilvl w:val="0"/>
          <w:numId w:val="1"/>
        </w:numPr>
        <w:shd w:val="clear" w:color="auto" w:fill="FFFFFF"/>
        <w:ind w:right="29"/>
        <w:jc w:val="both"/>
        <w:rPr>
          <w:rFonts w:ascii="Arial" w:hAnsi="Arial" w:cs="Arial"/>
          <w:sz w:val="22"/>
          <w:szCs w:val="22"/>
        </w:rPr>
      </w:pPr>
      <w:r>
        <w:rPr>
          <w:rFonts w:ascii="Arial" w:hAnsi="Arial" w:cs="Arial"/>
          <w:spacing w:val="-3"/>
          <w:sz w:val="22"/>
          <w:szCs w:val="22"/>
        </w:rPr>
        <w:t>Pilnvarotā persona</w:t>
      </w:r>
      <w:r w:rsidRPr="00CE5673">
        <w:rPr>
          <w:rFonts w:ascii="Arial" w:hAnsi="Arial" w:cs="Arial"/>
          <w:spacing w:val="-3"/>
          <w:sz w:val="22"/>
          <w:szCs w:val="22"/>
        </w:rPr>
        <w:t xml:space="preserve"> </w:t>
      </w:r>
      <w:r>
        <w:rPr>
          <w:rFonts w:ascii="Arial" w:hAnsi="Arial" w:cs="Arial"/>
          <w:spacing w:val="-3"/>
          <w:sz w:val="22"/>
          <w:szCs w:val="22"/>
        </w:rPr>
        <w:t>par veiktajiem darbiem sniedz P</w:t>
      </w:r>
      <w:r w:rsidRPr="00CE5673">
        <w:rPr>
          <w:rFonts w:ascii="Arial" w:hAnsi="Arial" w:cs="Arial"/>
          <w:spacing w:val="-3"/>
          <w:sz w:val="22"/>
          <w:szCs w:val="22"/>
        </w:rPr>
        <w:t>ašvaldībai atskaiti par katra deleģētā pārvaldes</w:t>
      </w:r>
      <w:r>
        <w:rPr>
          <w:rFonts w:ascii="Arial" w:hAnsi="Arial" w:cs="Arial"/>
          <w:spacing w:val="-3"/>
          <w:sz w:val="22"/>
          <w:szCs w:val="22"/>
        </w:rPr>
        <w:t xml:space="preserve"> </w:t>
      </w:r>
      <w:r w:rsidRPr="00CE5673">
        <w:rPr>
          <w:rFonts w:ascii="Arial" w:hAnsi="Arial" w:cs="Arial"/>
          <w:sz w:val="22"/>
          <w:szCs w:val="22"/>
        </w:rPr>
        <w:t>uzdevuma īstenošanu</w:t>
      </w:r>
      <w:r>
        <w:rPr>
          <w:rFonts w:ascii="Arial" w:hAnsi="Arial" w:cs="Arial"/>
          <w:sz w:val="22"/>
          <w:szCs w:val="22"/>
        </w:rPr>
        <w:t xml:space="preserve"> </w:t>
      </w:r>
      <w:r w:rsidRPr="00763329">
        <w:rPr>
          <w:rFonts w:ascii="Arial" w:hAnsi="Arial" w:cs="Arial"/>
          <w:sz w:val="22"/>
          <w:szCs w:val="22"/>
        </w:rPr>
        <w:t xml:space="preserve">ne retāk kā 1 reizi </w:t>
      </w:r>
      <w:r>
        <w:rPr>
          <w:rFonts w:ascii="Arial" w:hAnsi="Arial" w:cs="Arial"/>
          <w:sz w:val="22"/>
          <w:szCs w:val="22"/>
        </w:rPr>
        <w:t>mēnesī</w:t>
      </w:r>
      <w:r w:rsidRPr="00CE5673">
        <w:rPr>
          <w:rFonts w:ascii="Arial" w:hAnsi="Arial" w:cs="Arial"/>
          <w:sz w:val="22"/>
          <w:szCs w:val="22"/>
        </w:rPr>
        <w:t>, kurā norāda informāciju</w:t>
      </w:r>
      <w:r>
        <w:rPr>
          <w:rFonts w:ascii="Arial" w:hAnsi="Arial" w:cs="Arial"/>
          <w:sz w:val="22"/>
          <w:szCs w:val="22"/>
        </w:rPr>
        <w:t>:</w:t>
      </w:r>
    </w:p>
    <w:p w:rsidR="001D3D41" w:rsidRPr="00D1164A" w:rsidRDefault="001D3D41" w:rsidP="001D3D41">
      <w:pPr>
        <w:numPr>
          <w:ilvl w:val="1"/>
          <w:numId w:val="1"/>
        </w:numPr>
        <w:shd w:val="clear" w:color="auto" w:fill="FFFFFF"/>
        <w:ind w:left="993" w:right="29" w:hanging="567"/>
        <w:jc w:val="both"/>
        <w:rPr>
          <w:rFonts w:ascii="Arial" w:hAnsi="Arial" w:cs="Arial"/>
          <w:spacing w:val="-3"/>
          <w:sz w:val="22"/>
          <w:szCs w:val="22"/>
        </w:rPr>
      </w:pPr>
      <w:r w:rsidRPr="00D1164A">
        <w:rPr>
          <w:rFonts w:ascii="Arial" w:hAnsi="Arial" w:cs="Arial"/>
          <w:spacing w:val="-4"/>
          <w:sz w:val="22"/>
          <w:szCs w:val="22"/>
        </w:rPr>
        <w:t xml:space="preserve">par </w:t>
      </w:r>
      <w:r>
        <w:rPr>
          <w:rFonts w:ascii="Arial" w:hAnsi="Arial" w:cs="Arial"/>
          <w:spacing w:val="-4"/>
          <w:sz w:val="22"/>
          <w:szCs w:val="22"/>
        </w:rPr>
        <w:t>L</w:t>
      </w:r>
      <w:r w:rsidRPr="00D1164A">
        <w:rPr>
          <w:rFonts w:ascii="Arial" w:hAnsi="Arial" w:cs="Arial"/>
          <w:spacing w:val="-4"/>
          <w:sz w:val="22"/>
          <w:szCs w:val="22"/>
        </w:rPr>
        <w:t xml:space="preserve">īguma 1.punktā noteiktajiem deleģētajiem pārvaldes uzdevumiem </w:t>
      </w:r>
      <w:r>
        <w:rPr>
          <w:rFonts w:ascii="Arial" w:hAnsi="Arial" w:cs="Arial"/>
          <w:spacing w:val="-4"/>
          <w:sz w:val="22"/>
          <w:szCs w:val="22"/>
        </w:rPr>
        <w:t xml:space="preserve">– </w:t>
      </w:r>
      <w:r w:rsidRPr="00D1164A">
        <w:rPr>
          <w:rFonts w:ascii="Arial" w:hAnsi="Arial" w:cs="Arial"/>
          <w:spacing w:val="-4"/>
          <w:sz w:val="22"/>
          <w:szCs w:val="22"/>
        </w:rPr>
        <w:t xml:space="preserve">par katru atsevišķi </w:t>
      </w:r>
      <w:r w:rsidRPr="00D1164A">
        <w:rPr>
          <w:rFonts w:ascii="Arial" w:hAnsi="Arial" w:cs="Arial"/>
          <w:spacing w:val="-4"/>
          <w:sz w:val="22"/>
          <w:szCs w:val="22"/>
        </w:rPr>
        <w:lastRenderedPageBreak/>
        <w:t>norāda informāciju par veikto darbu apjomu</w:t>
      </w:r>
      <w:r>
        <w:rPr>
          <w:rFonts w:ascii="Arial" w:hAnsi="Arial" w:cs="Arial"/>
          <w:spacing w:val="-4"/>
          <w:sz w:val="22"/>
          <w:szCs w:val="22"/>
        </w:rPr>
        <w:t>;</w:t>
      </w:r>
    </w:p>
    <w:p w:rsidR="001D3D41" w:rsidRDefault="001D3D41" w:rsidP="001D3D41">
      <w:pPr>
        <w:numPr>
          <w:ilvl w:val="1"/>
          <w:numId w:val="1"/>
        </w:numPr>
        <w:shd w:val="clear" w:color="auto" w:fill="FFFFFF"/>
        <w:ind w:left="993" w:right="29" w:hanging="567"/>
        <w:jc w:val="both"/>
        <w:rPr>
          <w:rFonts w:ascii="Arial" w:hAnsi="Arial" w:cs="Arial"/>
          <w:sz w:val="22"/>
          <w:szCs w:val="22"/>
        </w:rPr>
      </w:pPr>
      <w:r w:rsidRPr="00D1164A">
        <w:rPr>
          <w:rFonts w:ascii="Arial" w:hAnsi="Arial" w:cs="Arial"/>
          <w:spacing w:val="-3"/>
          <w:sz w:val="22"/>
          <w:szCs w:val="22"/>
        </w:rPr>
        <w:t>piesaistītajiem finanšu līdzekļiem un investīcijām</w:t>
      </w:r>
      <w:r>
        <w:rPr>
          <w:rFonts w:ascii="Arial" w:hAnsi="Arial" w:cs="Arial"/>
          <w:spacing w:val="-3"/>
          <w:sz w:val="22"/>
          <w:szCs w:val="22"/>
        </w:rPr>
        <w:t>;</w:t>
      </w:r>
    </w:p>
    <w:p w:rsidR="001D3D41" w:rsidRDefault="001D3D41" w:rsidP="001D3D41">
      <w:pPr>
        <w:numPr>
          <w:ilvl w:val="1"/>
          <w:numId w:val="1"/>
        </w:numPr>
        <w:shd w:val="clear" w:color="auto" w:fill="FFFFFF"/>
        <w:ind w:left="993" w:right="29" w:hanging="567"/>
        <w:jc w:val="both"/>
        <w:rPr>
          <w:rFonts w:ascii="Arial" w:hAnsi="Arial" w:cs="Arial"/>
          <w:sz w:val="22"/>
          <w:szCs w:val="22"/>
        </w:rPr>
      </w:pPr>
      <w:r w:rsidRPr="00856DD3">
        <w:rPr>
          <w:rFonts w:ascii="Arial" w:hAnsi="Arial" w:cs="Arial"/>
          <w:sz w:val="22"/>
          <w:szCs w:val="22"/>
        </w:rPr>
        <w:t xml:space="preserve">pilnvarotās personas ilgtermiņa saistību, kas nodrošina deleģēto pārvaldes </w:t>
      </w:r>
      <w:r w:rsidRPr="00856DD3">
        <w:rPr>
          <w:rFonts w:ascii="Arial" w:hAnsi="Arial" w:cs="Arial"/>
          <w:spacing w:val="-3"/>
          <w:sz w:val="22"/>
          <w:szCs w:val="22"/>
        </w:rPr>
        <w:t>uzdevumu īstenošanu un no tiem izrietošo pakalpojumu sniegšanu, apmēru</w:t>
      </w:r>
      <w:r>
        <w:rPr>
          <w:rFonts w:ascii="Arial" w:hAnsi="Arial" w:cs="Arial"/>
          <w:spacing w:val="-3"/>
          <w:sz w:val="22"/>
          <w:szCs w:val="22"/>
        </w:rPr>
        <w:t>;</w:t>
      </w:r>
    </w:p>
    <w:p w:rsidR="001D3D41" w:rsidRDefault="001D3D41" w:rsidP="001D3D41">
      <w:pPr>
        <w:numPr>
          <w:ilvl w:val="1"/>
          <w:numId w:val="1"/>
        </w:numPr>
        <w:shd w:val="clear" w:color="auto" w:fill="FFFFFF"/>
        <w:ind w:left="993" w:right="29" w:hanging="567"/>
        <w:jc w:val="both"/>
        <w:rPr>
          <w:rFonts w:ascii="Arial" w:hAnsi="Arial" w:cs="Arial"/>
          <w:sz w:val="22"/>
          <w:szCs w:val="22"/>
        </w:rPr>
      </w:pPr>
      <w:r w:rsidRPr="00856DD3">
        <w:rPr>
          <w:rFonts w:ascii="Arial" w:hAnsi="Arial" w:cs="Arial"/>
          <w:spacing w:val="-3"/>
          <w:sz w:val="22"/>
          <w:szCs w:val="22"/>
        </w:rPr>
        <w:t>ieguldījum</w:t>
      </w:r>
      <w:r>
        <w:rPr>
          <w:rFonts w:ascii="Arial" w:hAnsi="Arial" w:cs="Arial"/>
          <w:spacing w:val="-3"/>
          <w:sz w:val="22"/>
          <w:szCs w:val="22"/>
        </w:rPr>
        <w:t>u</w:t>
      </w:r>
      <w:r w:rsidRPr="00856DD3">
        <w:rPr>
          <w:rFonts w:ascii="Arial" w:hAnsi="Arial" w:cs="Arial"/>
          <w:spacing w:val="-3"/>
          <w:sz w:val="22"/>
          <w:szCs w:val="22"/>
        </w:rPr>
        <w:t xml:space="preserve"> infrastruktūrā un pamatlīdzekļos, to attīstībā apmēru</w:t>
      </w:r>
      <w:r>
        <w:rPr>
          <w:rFonts w:ascii="Arial" w:hAnsi="Arial" w:cs="Arial"/>
          <w:spacing w:val="-3"/>
          <w:sz w:val="22"/>
          <w:szCs w:val="22"/>
        </w:rPr>
        <w:t>;</w:t>
      </w:r>
    </w:p>
    <w:p w:rsidR="001D3D41" w:rsidRPr="00780BFA" w:rsidRDefault="001D3D41" w:rsidP="001D3D41">
      <w:pPr>
        <w:numPr>
          <w:ilvl w:val="1"/>
          <w:numId w:val="1"/>
        </w:numPr>
        <w:shd w:val="clear" w:color="auto" w:fill="FFFFFF"/>
        <w:ind w:left="993" w:right="29" w:hanging="567"/>
        <w:jc w:val="both"/>
        <w:rPr>
          <w:rFonts w:ascii="Arial" w:hAnsi="Arial" w:cs="Arial"/>
          <w:sz w:val="22"/>
          <w:szCs w:val="22"/>
        </w:rPr>
      </w:pPr>
      <w:r w:rsidRPr="00856DD3">
        <w:rPr>
          <w:rFonts w:ascii="Arial" w:hAnsi="Arial" w:cs="Arial"/>
          <w:spacing w:val="-3"/>
          <w:sz w:val="22"/>
          <w:szCs w:val="22"/>
        </w:rPr>
        <w:t>citu papildu informāciju pēc Pašvaldības pieprasījuma.</w:t>
      </w:r>
    </w:p>
    <w:p w:rsidR="001D3D41" w:rsidRDefault="001D3D41" w:rsidP="001D3D41">
      <w:pPr>
        <w:numPr>
          <w:ilvl w:val="0"/>
          <w:numId w:val="1"/>
        </w:numPr>
        <w:shd w:val="clear" w:color="auto" w:fill="FFFFFF"/>
        <w:ind w:right="29"/>
        <w:jc w:val="both"/>
        <w:rPr>
          <w:rFonts w:ascii="Arial" w:hAnsi="Arial" w:cs="Arial"/>
          <w:sz w:val="22"/>
          <w:szCs w:val="22"/>
        </w:rPr>
      </w:pPr>
      <w:r>
        <w:rPr>
          <w:rFonts w:ascii="Arial" w:hAnsi="Arial" w:cs="Arial"/>
          <w:spacing w:val="-3"/>
          <w:sz w:val="22"/>
          <w:szCs w:val="22"/>
        </w:rPr>
        <w:t>Līgumā deleģēto pārvaldes uzdevumu izpildes kvalitāti Pašvaldība vērtē pēc šādiem kritērijiem</w:t>
      </w:r>
      <w:r w:rsidRPr="00856DD3">
        <w:rPr>
          <w:rFonts w:ascii="Arial" w:hAnsi="Arial" w:cs="Arial"/>
          <w:spacing w:val="-3"/>
          <w:sz w:val="22"/>
          <w:szCs w:val="22"/>
        </w:rPr>
        <w:t>:</w:t>
      </w:r>
    </w:p>
    <w:p w:rsidR="001D3D41" w:rsidRDefault="001D3D41" w:rsidP="001D3D41">
      <w:pPr>
        <w:numPr>
          <w:ilvl w:val="1"/>
          <w:numId w:val="1"/>
        </w:numPr>
        <w:shd w:val="clear" w:color="auto" w:fill="FFFFFF"/>
        <w:ind w:left="990" w:right="29" w:hanging="630"/>
        <w:jc w:val="both"/>
        <w:rPr>
          <w:rFonts w:ascii="Arial" w:hAnsi="Arial" w:cs="Arial"/>
          <w:sz w:val="22"/>
          <w:szCs w:val="22"/>
        </w:rPr>
      </w:pPr>
      <w:r w:rsidRPr="00856DD3">
        <w:rPr>
          <w:rFonts w:ascii="Arial" w:hAnsi="Arial" w:cs="Arial"/>
          <w:sz w:val="22"/>
          <w:szCs w:val="22"/>
        </w:rPr>
        <w:t>deleģēto pārvaldes uzdevumu veikšanas un no tiem izrietošo pakalpojumu sniegšanas kvalitāt</w:t>
      </w:r>
      <w:r>
        <w:rPr>
          <w:rFonts w:ascii="Arial" w:hAnsi="Arial" w:cs="Arial"/>
          <w:sz w:val="22"/>
          <w:szCs w:val="22"/>
        </w:rPr>
        <w:t>e, nepārtrauktība, regularitāte (vidējais apmeklētāju skaits Pilnvarotās personas īpašumā esošajās sporta bāzēs un tām pieguļošajās teritorijās mēnesī);</w:t>
      </w:r>
    </w:p>
    <w:p w:rsidR="001D3D41" w:rsidRDefault="001D3D41" w:rsidP="001D3D41">
      <w:pPr>
        <w:numPr>
          <w:ilvl w:val="1"/>
          <w:numId w:val="1"/>
        </w:numPr>
        <w:shd w:val="clear" w:color="auto" w:fill="FFFFFF"/>
        <w:ind w:left="990" w:right="29" w:hanging="630"/>
        <w:jc w:val="both"/>
        <w:rPr>
          <w:rFonts w:ascii="Arial" w:hAnsi="Arial" w:cs="Arial"/>
          <w:sz w:val="22"/>
          <w:szCs w:val="22"/>
        </w:rPr>
      </w:pPr>
      <w:r>
        <w:rPr>
          <w:rFonts w:ascii="Arial" w:hAnsi="Arial" w:cs="Arial"/>
          <w:sz w:val="22"/>
          <w:szCs w:val="22"/>
        </w:rPr>
        <w:t>organizēto un atbalstīto pasākumu skaita stabilitāte un dinamika atbilstoši Līguma 1.punktā noteiktajiem pārvaldes uzdevumiem;</w:t>
      </w:r>
    </w:p>
    <w:p w:rsidR="001D3D41" w:rsidRDefault="001D3D41" w:rsidP="001D3D41">
      <w:pPr>
        <w:numPr>
          <w:ilvl w:val="1"/>
          <w:numId w:val="1"/>
        </w:numPr>
        <w:shd w:val="clear" w:color="auto" w:fill="FFFFFF"/>
        <w:ind w:left="990" w:right="29" w:hanging="630"/>
        <w:jc w:val="both"/>
        <w:rPr>
          <w:rFonts w:ascii="Arial" w:hAnsi="Arial" w:cs="Arial"/>
          <w:sz w:val="22"/>
          <w:szCs w:val="22"/>
        </w:rPr>
      </w:pPr>
      <w:r>
        <w:rPr>
          <w:rFonts w:ascii="Arial" w:hAnsi="Arial" w:cs="Arial"/>
          <w:sz w:val="22"/>
          <w:szCs w:val="22"/>
        </w:rPr>
        <w:t>pasākumi, veiktās darbības, kas sekmē Pilnvarotās personas sportisko aktivitāšu atbilstoši Līguma 1.punktā noteiktajiem pārvaldes uzdevumiem pieejamību dažādām sabiedrības mērķgrupām, īpaši bērniem un jauniešiem;</w:t>
      </w:r>
    </w:p>
    <w:p w:rsidR="001D3D41" w:rsidRDefault="001D3D41" w:rsidP="001D3D41">
      <w:pPr>
        <w:numPr>
          <w:ilvl w:val="1"/>
          <w:numId w:val="1"/>
        </w:numPr>
        <w:shd w:val="clear" w:color="auto" w:fill="FFFFFF"/>
        <w:ind w:left="990" w:right="29" w:hanging="630"/>
        <w:jc w:val="both"/>
        <w:rPr>
          <w:rFonts w:ascii="Arial" w:hAnsi="Arial" w:cs="Arial"/>
          <w:sz w:val="22"/>
          <w:szCs w:val="22"/>
        </w:rPr>
      </w:pPr>
      <w:r>
        <w:rPr>
          <w:rFonts w:ascii="Arial" w:hAnsi="Arial" w:cs="Arial"/>
          <w:sz w:val="22"/>
          <w:szCs w:val="22"/>
        </w:rPr>
        <w:t>menedžmenta (saimniekošanas un resursu izmantošanas efektivitāte), mārketinga aktivitāšu kvalitāte un atdeve;</w:t>
      </w:r>
    </w:p>
    <w:p w:rsidR="001D3D41" w:rsidRDefault="001D3D41" w:rsidP="001D3D41">
      <w:pPr>
        <w:numPr>
          <w:ilvl w:val="1"/>
          <w:numId w:val="1"/>
        </w:numPr>
        <w:shd w:val="clear" w:color="auto" w:fill="FFFFFF"/>
        <w:ind w:left="990" w:right="29" w:hanging="630"/>
        <w:jc w:val="both"/>
        <w:rPr>
          <w:rFonts w:ascii="Arial" w:hAnsi="Arial" w:cs="Arial"/>
          <w:sz w:val="22"/>
          <w:szCs w:val="22"/>
        </w:rPr>
      </w:pPr>
      <w:r w:rsidRPr="00856DD3">
        <w:rPr>
          <w:rFonts w:ascii="Arial" w:hAnsi="Arial" w:cs="Arial"/>
          <w:spacing w:val="-3"/>
          <w:sz w:val="22"/>
          <w:szCs w:val="22"/>
        </w:rPr>
        <w:t>pakalpojumu saņēmēju apmierinātība ar pakalpojumu kvalitāti</w:t>
      </w:r>
      <w:r>
        <w:rPr>
          <w:rFonts w:ascii="Arial" w:hAnsi="Arial" w:cs="Arial"/>
          <w:spacing w:val="-3"/>
          <w:sz w:val="22"/>
          <w:szCs w:val="22"/>
        </w:rPr>
        <w:t xml:space="preserve"> (iedzīvotāju uzklausīšana, savlaicīga atbilžu sniegšana uz lūgumiem, sūdzībām, priekšlikumiem vai jautājumiem, pamatotu sūdzību skaits un citi);</w:t>
      </w:r>
    </w:p>
    <w:p w:rsidR="001D3D41" w:rsidRDefault="001D3D41" w:rsidP="001D3D41">
      <w:pPr>
        <w:numPr>
          <w:ilvl w:val="1"/>
          <w:numId w:val="1"/>
        </w:numPr>
        <w:shd w:val="clear" w:color="auto" w:fill="FFFFFF"/>
        <w:ind w:left="990" w:right="29" w:hanging="630"/>
        <w:jc w:val="both"/>
        <w:rPr>
          <w:rFonts w:ascii="Arial" w:hAnsi="Arial" w:cs="Arial"/>
          <w:sz w:val="22"/>
          <w:szCs w:val="22"/>
        </w:rPr>
      </w:pPr>
      <w:r w:rsidRPr="00856DD3">
        <w:rPr>
          <w:rFonts w:ascii="Arial" w:hAnsi="Arial" w:cs="Arial"/>
          <w:spacing w:val="-3"/>
          <w:sz w:val="22"/>
          <w:szCs w:val="22"/>
        </w:rPr>
        <w:t>piesaistīto finanšu līdzekļu un investīciju apmērs</w:t>
      </w:r>
      <w:r>
        <w:rPr>
          <w:rFonts w:ascii="Arial" w:hAnsi="Arial" w:cs="Arial"/>
          <w:spacing w:val="-3"/>
          <w:sz w:val="22"/>
          <w:szCs w:val="22"/>
        </w:rPr>
        <w:t>;</w:t>
      </w:r>
    </w:p>
    <w:p w:rsidR="001D3D41" w:rsidRDefault="001D3D41" w:rsidP="001D3D41">
      <w:pPr>
        <w:numPr>
          <w:ilvl w:val="1"/>
          <w:numId w:val="1"/>
        </w:numPr>
        <w:shd w:val="clear" w:color="auto" w:fill="FFFFFF"/>
        <w:ind w:left="990" w:right="29" w:hanging="630"/>
        <w:jc w:val="both"/>
        <w:rPr>
          <w:rFonts w:ascii="Arial" w:hAnsi="Arial" w:cs="Arial"/>
          <w:sz w:val="22"/>
          <w:szCs w:val="22"/>
        </w:rPr>
      </w:pPr>
      <w:r w:rsidRPr="00856DD3">
        <w:rPr>
          <w:rFonts w:ascii="Arial" w:hAnsi="Arial" w:cs="Arial"/>
          <w:spacing w:val="-3"/>
          <w:sz w:val="22"/>
          <w:szCs w:val="22"/>
        </w:rPr>
        <w:t>ieguldījumi infrastruktūrā un pamatlīdzekļos, to attīstībā</w:t>
      </w:r>
      <w:r>
        <w:rPr>
          <w:rFonts w:ascii="Arial" w:hAnsi="Arial" w:cs="Arial"/>
          <w:spacing w:val="-3"/>
          <w:sz w:val="22"/>
          <w:szCs w:val="22"/>
        </w:rPr>
        <w:t>;</w:t>
      </w:r>
    </w:p>
    <w:p w:rsidR="001D3D41" w:rsidRPr="00C56335" w:rsidRDefault="001D3D41" w:rsidP="001D3D41">
      <w:pPr>
        <w:numPr>
          <w:ilvl w:val="1"/>
          <w:numId w:val="1"/>
        </w:numPr>
        <w:shd w:val="clear" w:color="auto" w:fill="FFFFFF"/>
        <w:ind w:left="990" w:right="29" w:hanging="630"/>
        <w:jc w:val="both"/>
        <w:rPr>
          <w:rFonts w:ascii="Arial" w:hAnsi="Arial" w:cs="Arial"/>
          <w:sz w:val="22"/>
          <w:szCs w:val="22"/>
        </w:rPr>
      </w:pPr>
      <w:r w:rsidRPr="00856DD3">
        <w:rPr>
          <w:rFonts w:ascii="Arial" w:hAnsi="Arial" w:cs="Arial"/>
          <w:spacing w:val="-3"/>
          <w:sz w:val="22"/>
          <w:szCs w:val="22"/>
        </w:rPr>
        <w:t>darbības atbilstība spēkā esošo normatīvo aktu prasībām</w:t>
      </w:r>
      <w:r>
        <w:rPr>
          <w:rFonts w:ascii="Arial" w:hAnsi="Arial" w:cs="Arial"/>
          <w:spacing w:val="-3"/>
          <w:sz w:val="22"/>
          <w:szCs w:val="22"/>
        </w:rPr>
        <w:t>.</w:t>
      </w:r>
    </w:p>
    <w:p w:rsidR="001D3D41" w:rsidRPr="00E32916" w:rsidRDefault="001D3D41" w:rsidP="001D3D41">
      <w:pPr>
        <w:numPr>
          <w:ilvl w:val="0"/>
          <w:numId w:val="1"/>
        </w:numPr>
        <w:shd w:val="clear" w:color="auto" w:fill="FFFFFF"/>
        <w:ind w:right="43"/>
        <w:jc w:val="both"/>
        <w:rPr>
          <w:rFonts w:ascii="Arial" w:hAnsi="Arial" w:cs="Arial"/>
          <w:spacing w:val="-3"/>
          <w:sz w:val="22"/>
          <w:szCs w:val="22"/>
        </w:rPr>
      </w:pPr>
      <w:r w:rsidRPr="00E32916">
        <w:rPr>
          <w:rFonts w:ascii="Arial" w:hAnsi="Arial" w:cs="Arial"/>
          <w:spacing w:val="-3"/>
          <w:sz w:val="22"/>
          <w:szCs w:val="22"/>
        </w:rPr>
        <w:t xml:space="preserve">Pašvaldībai pēc pārskata un ziņojuma saņemšanas ir tiesības, par to 1 (vienu) nedēļu iepriekš rakstiski brīdinot Pilnvaroto personu, veikt revīziju par </w:t>
      </w:r>
      <w:r>
        <w:rPr>
          <w:rFonts w:ascii="Arial" w:hAnsi="Arial" w:cs="Arial"/>
          <w:spacing w:val="-3"/>
          <w:sz w:val="22"/>
          <w:szCs w:val="22"/>
        </w:rPr>
        <w:t>deleģēto pārvaldes u</w:t>
      </w:r>
      <w:r w:rsidRPr="00E32916">
        <w:rPr>
          <w:rFonts w:ascii="Arial" w:hAnsi="Arial" w:cs="Arial"/>
          <w:spacing w:val="-3"/>
          <w:sz w:val="22"/>
          <w:szCs w:val="22"/>
        </w:rPr>
        <w:t>zdevumu izpildi un finansējuma izlietojumu, ko veic Pašvaldības noteikta kompetenta persona.</w:t>
      </w:r>
    </w:p>
    <w:p w:rsidR="001D3D41" w:rsidRPr="00846385" w:rsidRDefault="001D3D41" w:rsidP="001D3D41">
      <w:pPr>
        <w:shd w:val="clear" w:color="auto" w:fill="FFFFFF"/>
        <w:tabs>
          <w:tab w:val="left" w:pos="547"/>
          <w:tab w:val="left" w:pos="2835"/>
          <w:tab w:val="left" w:pos="4858"/>
        </w:tabs>
        <w:ind w:left="360" w:right="43"/>
        <w:jc w:val="both"/>
        <w:rPr>
          <w:rFonts w:ascii="Arial" w:hAnsi="Arial" w:cs="Arial"/>
          <w:b/>
          <w:bCs/>
          <w:spacing w:val="-3"/>
          <w:sz w:val="12"/>
          <w:szCs w:val="12"/>
        </w:rPr>
      </w:pPr>
    </w:p>
    <w:p w:rsidR="001D3D41" w:rsidRPr="00CE5673" w:rsidRDefault="001D3D41" w:rsidP="001D3D41">
      <w:pPr>
        <w:shd w:val="clear" w:color="auto" w:fill="FFFFFF"/>
        <w:tabs>
          <w:tab w:val="left" w:pos="547"/>
          <w:tab w:val="left" w:pos="2835"/>
          <w:tab w:val="left" w:pos="4858"/>
        </w:tabs>
        <w:ind w:right="43"/>
        <w:jc w:val="both"/>
        <w:rPr>
          <w:rFonts w:ascii="Arial" w:hAnsi="Arial" w:cs="Arial"/>
          <w:sz w:val="22"/>
          <w:szCs w:val="22"/>
        </w:rPr>
      </w:pPr>
      <w:r w:rsidRPr="00CE5673">
        <w:rPr>
          <w:rFonts w:ascii="Arial" w:hAnsi="Arial" w:cs="Arial"/>
          <w:b/>
          <w:bCs/>
          <w:spacing w:val="-3"/>
          <w:sz w:val="22"/>
          <w:szCs w:val="22"/>
        </w:rPr>
        <w:t>V Pašvaldības un pilnvarotās personas atbildība</w:t>
      </w:r>
    </w:p>
    <w:p w:rsidR="001D3D41" w:rsidRPr="00E87A51" w:rsidRDefault="001D3D41" w:rsidP="001D3D41">
      <w:pPr>
        <w:shd w:val="clear" w:color="auto" w:fill="FFFFFF"/>
        <w:ind w:left="360" w:right="29"/>
        <w:jc w:val="both"/>
        <w:rPr>
          <w:rFonts w:ascii="Arial" w:hAnsi="Arial" w:cs="Arial"/>
          <w:sz w:val="8"/>
          <w:szCs w:val="8"/>
        </w:rPr>
      </w:pPr>
    </w:p>
    <w:p w:rsidR="001D3D41" w:rsidRDefault="001D3D41" w:rsidP="001D3D41">
      <w:pPr>
        <w:numPr>
          <w:ilvl w:val="0"/>
          <w:numId w:val="1"/>
        </w:numPr>
        <w:shd w:val="clear" w:color="auto" w:fill="FFFFFF"/>
        <w:ind w:right="29"/>
        <w:jc w:val="both"/>
        <w:rPr>
          <w:rFonts w:ascii="Arial" w:hAnsi="Arial" w:cs="Arial"/>
          <w:sz w:val="22"/>
          <w:szCs w:val="22"/>
        </w:rPr>
      </w:pPr>
      <w:r w:rsidRPr="00CE5673">
        <w:rPr>
          <w:rFonts w:ascii="Arial" w:hAnsi="Arial" w:cs="Arial"/>
          <w:spacing w:val="-4"/>
          <w:sz w:val="22"/>
          <w:szCs w:val="22"/>
        </w:rPr>
        <w:t xml:space="preserve">Pilnvarotā persona ir atbildīga par visām civiltiesiskām saistībām, ko tā uzņēmusies, </w:t>
      </w:r>
      <w:r w:rsidRPr="00CE5673">
        <w:rPr>
          <w:rFonts w:ascii="Arial" w:hAnsi="Arial" w:cs="Arial"/>
          <w:spacing w:val="-1"/>
          <w:sz w:val="22"/>
          <w:szCs w:val="22"/>
        </w:rPr>
        <w:t xml:space="preserve">veicot deleģētos pārvaldes uzdevumus un sniedzot no deleģētā pārvaldes uzdevuma </w:t>
      </w:r>
      <w:r>
        <w:rPr>
          <w:rFonts w:ascii="Arial" w:hAnsi="Arial" w:cs="Arial"/>
          <w:sz w:val="22"/>
          <w:szCs w:val="22"/>
        </w:rPr>
        <w:t>izrietošus pakalpojumus. Pilnvarotā persona patstāvīgi,</w:t>
      </w:r>
      <w:r w:rsidRPr="00CE5673">
        <w:rPr>
          <w:rFonts w:ascii="Arial" w:hAnsi="Arial" w:cs="Arial"/>
          <w:sz w:val="22"/>
          <w:szCs w:val="22"/>
        </w:rPr>
        <w:t xml:space="preserve"> bez </w:t>
      </w:r>
      <w:r>
        <w:rPr>
          <w:rFonts w:ascii="Arial" w:hAnsi="Arial" w:cs="Arial"/>
          <w:sz w:val="22"/>
          <w:szCs w:val="22"/>
        </w:rPr>
        <w:t>P</w:t>
      </w:r>
      <w:r w:rsidRPr="00CE5673">
        <w:rPr>
          <w:rFonts w:ascii="Arial" w:hAnsi="Arial" w:cs="Arial"/>
          <w:sz w:val="22"/>
          <w:szCs w:val="22"/>
        </w:rPr>
        <w:t>ašvaldības</w:t>
      </w:r>
      <w:r>
        <w:rPr>
          <w:rFonts w:ascii="Arial" w:hAnsi="Arial" w:cs="Arial"/>
          <w:sz w:val="22"/>
          <w:szCs w:val="22"/>
        </w:rPr>
        <w:t xml:space="preserve"> </w:t>
      </w:r>
      <w:r w:rsidRPr="00CE5673">
        <w:rPr>
          <w:rFonts w:ascii="Arial" w:hAnsi="Arial" w:cs="Arial"/>
          <w:spacing w:val="-1"/>
          <w:sz w:val="22"/>
          <w:szCs w:val="22"/>
        </w:rPr>
        <w:t xml:space="preserve">līdzdalības, risina civiltiesiskus strīdus, kas izriet no noslēgtajiem līgumiem, ko tā </w:t>
      </w:r>
      <w:r w:rsidRPr="00CE5673">
        <w:rPr>
          <w:rFonts w:ascii="Arial" w:hAnsi="Arial" w:cs="Arial"/>
          <w:sz w:val="22"/>
          <w:szCs w:val="22"/>
        </w:rPr>
        <w:t>uzņēmusies, darbojoties privāto tiesību jomā</w:t>
      </w:r>
      <w:r>
        <w:rPr>
          <w:rFonts w:ascii="Arial" w:hAnsi="Arial" w:cs="Arial"/>
          <w:sz w:val="22"/>
          <w:szCs w:val="22"/>
        </w:rPr>
        <w:t>.</w:t>
      </w:r>
      <w:r w:rsidRPr="00BB2355">
        <w:rPr>
          <w:rFonts w:ascii="Arial" w:hAnsi="Arial" w:cs="Arial"/>
          <w:spacing w:val="-3"/>
          <w:sz w:val="22"/>
          <w:szCs w:val="22"/>
        </w:rPr>
        <w:t xml:space="preserve"> </w:t>
      </w:r>
      <w:r>
        <w:rPr>
          <w:rFonts w:ascii="Arial" w:hAnsi="Arial" w:cs="Arial"/>
          <w:spacing w:val="-3"/>
          <w:sz w:val="22"/>
          <w:szCs w:val="22"/>
        </w:rPr>
        <w:t xml:space="preserve"> </w:t>
      </w:r>
    </w:p>
    <w:p w:rsidR="001D3D41" w:rsidRDefault="001D3D41" w:rsidP="001D3D41">
      <w:pPr>
        <w:numPr>
          <w:ilvl w:val="0"/>
          <w:numId w:val="1"/>
        </w:numPr>
        <w:shd w:val="clear" w:color="auto" w:fill="FFFFFF"/>
        <w:ind w:right="29"/>
        <w:jc w:val="both"/>
        <w:rPr>
          <w:rFonts w:ascii="Arial" w:hAnsi="Arial" w:cs="Arial"/>
          <w:sz w:val="22"/>
          <w:szCs w:val="22"/>
        </w:rPr>
      </w:pPr>
      <w:r w:rsidRPr="00763329">
        <w:rPr>
          <w:rFonts w:ascii="Arial" w:hAnsi="Arial" w:cs="Arial"/>
          <w:spacing w:val="-3"/>
          <w:sz w:val="22"/>
          <w:szCs w:val="22"/>
        </w:rPr>
        <w:t>Pilnvarotā persona regresa kārtībā atlīdzina zaudējumus Pašvaldībai saskaņā ar Valsts pārvaldes iekārtas likuma 44.panta otrās daļas nosacījumiem.</w:t>
      </w:r>
    </w:p>
    <w:p w:rsidR="001D3D41" w:rsidRPr="0095022A" w:rsidRDefault="001D3D41" w:rsidP="001D3D41">
      <w:pPr>
        <w:numPr>
          <w:ilvl w:val="0"/>
          <w:numId w:val="1"/>
        </w:numPr>
        <w:shd w:val="clear" w:color="auto" w:fill="FFFFFF"/>
        <w:ind w:right="29"/>
        <w:jc w:val="both"/>
        <w:rPr>
          <w:rFonts w:ascii="Arial" w:hAnsi="Arial" w:cs="Arial"/>
          <w:sz w:val="22"/>
          <w:szCs w:val="22"/>
        </w:rPr>
      </w:pPr>
      <w:r>
        <w:rPr>
          <w:rFonts w:ascii="Arial" w:hAnsi="Arial" w:cs="Arial"/>
          <w:sz w:val="22"/>
          <w:szCs w:val="22"/>
        </w:rPr>
        <w:t>Pašvaldība ir atbildīga par deleģētā pārvaldes uzdevuma īstenošanu kopumā.</w:t>
      </w:r>
    </w:p>
    <w:p w:rsidR="001D3D41" w:rsidRPr="00846385" w:rsidRDefault="001D3D41" w:rsidP="001D3D41">
      <w:pPr>
        <w:shd w:val="clear" w:color="auto" w:fill="FFFFFF"/>
        <w:tabs>
          <w:tab w:val="left" w:pos="418"/>
          <w:tab w:val="left" w:pos="2835"/>
          <w:tab w:val="left" w:pos="4858"/>
        </w:tabs>
        <w:ind w:right="14"/>
        <w:jc w:val="both"/>
        <w:rPr>
          <w:rFonts w:ascii="Arial" w:hAnsi="Arial" w:cs="Arial"/>
          <w:sz w:val="12"/>
          <w:szCs w:val="12"/>
        </w:rPr>
      </w:pPr>
    </w:p>
    <w:p w:rsidR="001D3D41" w:rsidRPr="00CE5673" w:rsidRDefault="001D3D41" w:rsidP="001D3D41">
      <w:pPr>
        <w:shd w:val="clear" w:color="auto" w:fill="FFFFFF"/>
        <w:tabs>
          <w:tab w:val="left" w:pos="418"/>
          <w:tab w:val="left" w:pos="2835"/>
          <w:tab w:val="left" w:pos="4858"/>
        </w:tabs>
        <w:ind w:right="14"/>
        <w:jc w:val="both"/>
        <w:rPr>
          <w:rFonts w:ascii="Arial" w:hAnsi="Arial" w:cs="Arial"/>
          <w:sz w:val="22"/>
          <w:szCs w:val="22"/>
        </w:rPr>
      </w:pPr>
      <w:r w:rsidRPr="00274CAA">
        <w:rPr>
          <w:rFonts w:ascii="Arial" w:hAnsi="Arial" w:cs="Arial"/>
          <w:b/>
          <w:bCs/>
          <w:spacing w:val="-3"/>
          <w:sz w:val="22"/>
          <w:szCs w:val="22"/>
        </w:rPr>
        <w:t xml:space="preserve">VI </w:t>
      </w:r>
      <w:r w:rsidRPr="00CE5673">
        <w:rPr>
          <w:rFonts w:ascii="Arial" w:hAnsi="Arial" w:cs="Arial"/>
          <w:b/>
          <w:bCs/>
          <w:spacing w:val="-3"/>
          <w:sz w:val="22"/>
          <w:szCs w:val="22"/>
        </w:rPr>
        <w:t>Pilnvarotās personas darbības uzraudzība</w:t>
      </w:r>
    </w:p>
    <w:p w:rsidR="001D3D41" w:rsidRPr="0082358E" w:rsidRDefault="001D3D41" w:rsidP="001D3D41">
      <w:pPr>
        <w:numPr>
          <w:ilvl w:val="0"/>
          <w:numId w:val="1"/>
        </w:numPr>
        <w:shd w:val="clear" w:color="auto" w:fill="FFFFFF"/>
        <w:ind w:right="29"/>
        <w:jc w:val="both"/>
        <w:rPr>
          <w:rFonts w:ascii="Arial" w:hAnsi="Arial" w:cs="Arial"/>
          <w:sz w:val="22"/>
          <w:szCs w:val="22"/>
        </w:rPr>
      </w:pPr>
      <w:r w:rsidRPr="00CE5673">
        <w:rPr>
          <w:rFonts w:ascii="Arial" w:hAnsi="Arial" w:cs="Arial"/>
          <w:spacing w:val="-3"/>
          <w:sz w:val="22"/>
          <w:szCs w:val="22"/>
        </w:rPr>
        <w:t xml:space="preserve">Pilnvarotā persona </w:t>
      </w:r>
      <w:r>
        <w:rPr>
          <w:rFonts w:ascii="Arial" w:hAnsi="Arial" w:cs="Arial"/>
          <w:spacing w:val="-3"/>
          <w:sz w:val="22"/>
          <w:szCs w:val="22"/>
        </w:rPr>
        <w:t>L</w:t>
      </w:r>
      <w:r w:rsidRPr="00CE5673">
        <w:rPr>
          <w:rFonts w:ascii="Arial" w:hAnsi="Arial" w:cs="Arial"/>
          <w:spacing w:val="-3"/>
          <w:sz w:val="22"/>
          <w:szCs w:val="22"/>
        </w:rPr>
        <w:t xml:space="preserve">īguma izpildes ietvaros ir </w:t>
      </w:r>
      <w:r>
        <w:rPr>
          <w:rFonts w:ascii="Arial" w:hAnsi="Arial" w:cs="Arial"/>
          <w:spacing w:val="-3"/>
          <w:sz w:val="22"/>
          <w:szCs w:val="22"/>
        </w:rPr>
        <w:t>Valmieras novada Sporta pārvaldes</w:t>
      </w:r>
      <w:r w:rsidRPr="00CE5673">
        <w:rPr>
          <w:rFonts w:ascii="Arial" w:hAnsi="Arial" w:cs="Arial"/>
          <w:spacing w:val="-3"/>
          <w:sz w:val="22"/>
          <w:szCs w:val="22"/>
        </w:rPr>
        <w:t xml:space="preserve"> pārraudzībā. </w:t>
      </w:r>
    </w:p>
    <w:p w:rsidR="001D3D41" w:rsidRDefault="001D3D41" w:rsidP="001D3D41">
      <w:pPr>
        <w:numPr>
          <w:ilvl w:val="0"/>
          <w:numId w:val="1"/>
        </w:numPr>
        <w:shd w:val="clear" w:color="auto" w:fill="FFFFFF"/>
        <w:ind w:right="29"/>
        <w:jc w:val="both"/>
        <w:rPr>
          <w:rFonts w:ascii="Arial" w:hAnsi="Arial" w:cs="Arial"/>
          <w:sz w:val="22"/>
          <w:szCs w:val="22"/>
        </w:rPr>
      </w:pPr>
      <w:r>
        <w:rPr>
          <w:rFonts w:ascii="Arial" w:hAnsi="Arial" w:cs="Arial"/>
          <w:spacing w:val="-3"/>
          <w:sz w:val="22"/>
          <w:szCs w:val="22"/>
        </w:rPr>
        <w:t>Deleģēto pārvaldes uzdevumu izpildes, to kvalitātes uzraudzību un novērtējumu veic Pašvaldības Valmieras novada Sporta pārvalde.</w:t>
      </w:r>
    </w:p>
    <w:p w:rsidR="001D3D41" w:rsidRDefault="001D3D41" w:rsidP="001D3D41">
      <w:pPr>
        <w:numPr>
          <w:ilvl w:val="0"/>
          <w:numId w:val="1"/>
        </w:numPr>
        <w:shd w:val="clear" w:color="auto" w:fill="FFFFFF"/>
        <w:ind w:right="29"/>
        <w:jc w:val="both"/>
        <w:rPr>
          <w:rFonts w:ascii="Arial" w:hAnsi="Arial" w:cs="Arial"/>
          <w:sz w:val="22"/>
          <w:szCs w:val="22"/>
        </w:rPr>
      </w:pPr>
      <w:r w:rsidRPr="00856DD3">
        <w:rPr>
          <w:rFonts w:ascii="Arial" w:hAnsi="Arial" w:cs="Arial"/>
          <w:spacing w:val="-1"/>
          <w:sz w:val="22"/>
          <w:szCs w:val="22"/>
        </w:rPr>
        <w:t xml:space="preserve">Pilnvarotajai personai ir pienākums ievērot Pašvaldības norādījumus un ieteikums, </w:t>
      </w:r>
      <w:r w:rsidRPr="00856DD3">
        <w:rPr>
          <w:rFonts w:ascii="Arial" w:hAnsi="Arial" w:cs="Arial"/>
          <w:spacing w:val="-2"/>
          <w:sz w:val="22"/>
          <w:szCs w:val="22"/>
        </w:rPr>
        <w:t xml:space="preserve">kas vērsti uz deleģēto pārvaldes uzdevumu izpildes nodrošināšanu atbilstoši normatīvo aktu prasībām. </w:t>
      </w:r>
      <w:r w:rsidRPr="007E5F4B">
        <w:rPr>
          <w:rFonts w:ascii="Arial" w:hAnsi="Arial" w:cs="Arial"/>
          <w:spacing w:val="-2"/>
          <w:sz w:val="22"/>
          <w:szCs w:val="22"/>
        </w:rPr>
        <w:t xml:space="preserve">Pilnvarotai personai ir pienākums izpildīt Pašvaldības rīkojumus, kas saistīti ar deleģēto pārvaldes uzdevumu izpildi, lai </w:t>
      </w:r>
      <w:r w:rsidRPr="007E5F4B">
        <w:rPr>
          <w:rFonts w:ascii="Arial" w:hAnsi="Arial" w:cs="Arial"/>
          <w:spacing w:val="-4"/>
          <w:sz w:val="22"/>
          <w:szCs w:val="22"/>
        </w:rPr>
        <w:t>pārtrauktu prettiesisku darbību vai bezdarbību, mazinātu vai novērstu prettiesiskas darbības vai bezdarbības sekas.</w:t>
      </w:r>
    </w:p>
    <w:p w:rsidR="001D3D41" w:rsidRDefault="001D3D41" w:rsidP="001D3D41">
      <w:pPr>
        <w:numPr>
          <w:ilvl w:val="0"/>
          <w:numId w:val="1"/>
        </w:numPr>
        <w:shd w:val="clear" w:color="auto" w:fill="FFFFFF"/>
        <w:ind w:right="29"/>
        <w:jc w:val="both"/>
        <w:rPr>
          <w:rFonts w:ascii="Arial" w:hAnsi="Arial" w:cs="Arial"/>
          <w:sz w:val="22"/>
          <w:szCs w:val="22"/>
        </w:rPr>
      </w:pPr>
      <w:r w:rsidRPr="00856DD3">
        <w:rPr>
          <w:rFonts w:ascii="Arial" w:hAnsi="Arial" w:cs="Arial"/>
          <w:sz w:val="22"/>
          <w:szCs w:val="22"/>
        </w:rPr>
        <w:t xml:space="preserve">Pilnvarotā persona izskata privātpersonu iesniegumus par tās darbu deleģēto </w:t>
      </w:r>
      <w:r w:rsidRPr="00856DD3">
        <w:rPr>
          <w:rFonts w:ascii="Arial" w:hAnsi="Arial" w:cs="Arial"/>
          <w:spacing w:val="-2"/>
          <w:sz w:val="22"/>
          <w:szCs w:val="22"/>
        </w:rPr>
        <w:t xml:space="preserve">pārvaldes uzdevumu ietvaros, ņemot vērā Iesniegumu likumā noteiktos iesniegumu </w:t>
      </w:r>
      <w:r w:rsidRPr="00856DD3">
        <w:rPr>
          <w:rFonts w:ascii="Arial" w:hAnsi="Arial" w:cs="Arial"/>
          <w:sz w:val="22"/>
          <w:szCs w:val="22"/>
        </w:rPr>
        <w:t xml:space="preserve">izskatīšanas termiņus un kārtību. Ja privātpersonu neapmierina </w:t>
      </w:r>
      <w:r>
        <w:rPr>
          <w:rFonts w:ascii="Arial" w:hAnsi="Arial" w:cs="Arial"/>
          <w:sz w:val="22"/>
          <w:szCs w:val="22"/>
        </w:rPr>
        <w:t>P</w:t>
      </w:r>
      <w:r w:rsidRPr="00856DD3">
        <w:rPr>
          <w:rFonts w:ascii="Arial" w:hAnsi="Arial" w:cs="Arial"/>
          <w:sz w:val="22"/>
          <w:szCs w:val="22"/>
        </w:rPr>
        <w:t xml:space="preserve">ilnvarotās personas </w:t>
      </w:r>
      <w:r w:rsidRPr="00856DD3">
        <w:rPr>
          <w:rFonts w:ascii="Arial" w:hAnsi="Arial" w:cs="Arial"/>
          <w:spacing w:val="-3"/>
          <w:sz w:val="22"/>
          <w:szCs w:val="22"/>
        </w:rPr>
        <w:t>sniegtā atbilde, iesniegumu pēc privātpersonas iniciatīvas izskata Pašvaldība.</w:t>
      </w:r>
    </w:p>
    <w:p w:rsidR="001D3D41" w:rsidRDefault="001D3D41" w:rsidP="001D3D41">
      <w:pPr>
        <w:numPr>
          <w:ilvl w:val="0"/>
          <w:numId w:val="1"/>
        </w:numPr>
        <w:shd w:val="clear" w:color="auto" w:fill="FFFFFF"/>
        <w:ind w:right="29"/>
        <w:jc w:val="both"/>
        <w:rPr>
          <w:rFonts w:ascii="Arial" w:hAnsi="Arial" w:cs="Arial"/>
          <w:sz w:val="22"/>
          <w:szCs w:val="22"/>
        </w:rPr>
      </w:pPr>
      <w:r w:rsidRPr="00856DD3">
        <w:rPr>
          <w:rFonts w:ascii="Arial" w:hAnsi="Arial" w:cs="Arial"/>
          <w:spacing w:val="-3"/>
          <w:sz w:val="22"/>
          <w:szCs w:val="22"/>
        </w:rPr>
        <w:t>Pilnvarotā persona pēc Pašvaldības</w:t>
      </w:r>
      <w:r>
        <w:rPr>
          <w:rFonts w:ascii="Arial" w:hAnsi="Arial" w:cs="Arial"/>
          <w:spacing w:val="-3"/>
          <w:sz w:val="22"/>
          <w:szCs w:val="22"/>
        </w:rPr>
        <w:t xml:space="preserve"> pamatota</w:t>
      </w:r>
      <w:r w:rsidRPr="00856DD3">
        <w:rPr>
          <w:rFonts w:ascii="Arial" w:hAnsi="Arial" w:cs="Arial"/>
          <w:spacing w:val="-3"/>
          <w:sz w:val="22"/>
          <w:szCs w:val="22"/>
        </w:rPr>
        <w:t xml:space="preserve"> pieprasījuma Pašvaldības noteiktā kārtībā sniedz </w:t>
      </w:r>
      <w:r w:rsidRPr="00856DD3">
        <w:rPr>
          <w:rFonts w:ascii="Arial" w:hAnsi="Arial" w:cs="Arial"/>
          <w:sz w:val="22"/>
          <w:szCs w:val="22"/>
        </w:rPr>
        <w:t>informāciju sakarā ar deleģēto pārvaldes uzdevumu izpildi.</w:t>
      </w:r>
    </w:p>
    <w:p w:rsidR="001D3D41" w:rsidRPr="00F40D62" w:rsidRDefault="001D3D41" w:rsidP="001D3D41">
      <w:pPr>
        <w:shd w:val="clear" w:color="auto" w:fill="FFFFFF"/>
        <w:tabs>
          <w:tab w:val="left" w:pos="389"/>
          <w:tab w:val="left" w:pos="2835"/>
          <w:tab w:val="left" w:pos="4858"/>
        </w:tabs>
        <w:ind w:right="29"/>
        <w:jc w:val="both"/>
        <w:rPr>
          <w:rFonts w:ascii="Arial" w:hAnsi="Arial" w:cs="Arial"/>
          <w:b/>
          <w:bCs/>
          <w:spacing w:val="-4"/>
          <w:sz w:val="8"/>
          <w:szCs w:val="8"/>
        </w:rPr>
      </w:pPr>
    </w:p>
    <w:p w:rsidR="001D3D41" w:rsidRPr="00CE5673" w:rsidRDefault="001D3D41" w:rsidP="001D3D41">
      <w:pPr>
        <w:shd w:val="clear" w:color="auto" w:fill="FFFFFF"/>
        <w:tabs>
          <w:tab w:val="left" w:pos="389"/>
          <w:tab w:val="left" w:pos="2835"/>
          <w:tab w:val="left" w:pos="4858"/>
        </w:tabs>
        <w:ind w:right="29"/>
        <w:jc w:val="both"/>
        <w:rPr>
          <w:rFonts w:ascii="Arial" w:hAnsi="Arial" w:cs="Arial"/>
          <w:sz w:val="22"/>
          <w:szCs w:val="22"/>
        </w:rPr>
      </w:pPr>
      <w:r w:rsidRPr="00CE5673">
        <w:rPr>
          <w:rFonts w:ascii="Arial" w:hAnsi="Arial" w:cs="Arial"/>
          <w:b/>
          <w:bCs/>
          <w:spacing w:val="-4"/>
          <w:sz w:val="22"/>
          <w:szCs w:val="22"/>
        </w:rPr>
        <w:t>VII Nepārvarama vara</w:t>
      </w:r>
    </w:p>
    <w:p w:rsidR="001D3D41" w:rsidRDefault="001D3D41" w:rsidP="001D3D41">
      <w:pPr>
        <w:numPr>
          <w:ilvl w:val="0"/>
          <w:numId w:val="1"/>
        </w:numPr>
        <w:shd w:val="clear" w:color="auto" w:fill="FFFFFF"/>
        <w:ind w:right="29"/>
        <w:jc w:val="both"/>
        <w:rPr>
          <w:rFonts w:ascii="Arial" w:hAnsi="Arial" w:cs="Arial"/>
          <w:sz w:val="22"/>
          <w:szCs w:val="22"/>
        </w:rPr>
      </w:pPr>
      <w:r w:rsidRPr="00CE5673">
        <w:rPr>
          <w:rFonts w:ascii="Arial" w:hAnsi="Arial" w:cs="Arial"/>
          <w:spacing w:val="-3"/>
          <w:sz w:val="22"/>
          <w:szCs w:val="22"/>
        </w:rPr>
        <w:t xml:space="preserve">Par nepārvaramu varu </w:t>
      </w:r>
      <w:r>
        <w:rPr>
          <w:rFonts w:ascii="Arial" w:hAnsi="Arial" w:cs="Arial"/>
          <w:spacing w:val="-3"/>
          <w:sz w:val="22"/>
          <w:szCs w:val="22"/>
        </w:rPr>
        <w:t>L</w:t>
      </w:r>
      <w:r w:rsidRPr="00CE5673">
        <w:rPr>
          <w:rFonts w:ascii="Arial" w:hAnsi="Arial" w:cs="Arial"/>
          <w:spacing w:val="-3"/>
          <w:sz w:val="22"/>
          <w:szCs w:val="22"/>
        </w:rPr>
        <w:t xml:space="preserve">īguma ietvaros tiek uzskatīts jebkurš gadījums un apstākļi, </w:t>
      </w:r>
      <w:r w:rsidRPr="00CE5673">
        <w:rPr>
          <w:rFonts w:ascii="Arial" w:hAnsi="Arial" w:cs="Arial"/>
          <w:spacing w:val="-2"/>
          <w:sz w:val="22"/>
          <w:szCs w:val="22"/>
        </w:rPr>
        <w:t xml:space="preserve">kas nav atkarīgs </w:t>
      </w:r>
      <w:r w:rsidRPr="00CE5673">
        <w:rPr>
          <w:rFonts w:ascii="Arial" w:hAnsi="Arial" w:cs="Arial"/>
          <w:spacing w:val="-2"/>
          <w:sz w:val="22"/>
          <w:szCs w:val="22"/>
        </w:rPr>
        <w:lastRenderedPageBreak/>
        <w:t xml:space="preserve">no pušu gribas, tieši attiecas uz </w:t>
      </w:r>
      <w:r>
        <w:rPr>
          <w:rFonts w:ascii="Arial" w:hAnsi="Arial" w:cs="Arial"/>
          <w:spacing w:val="-2"/>
          <w:sz w:val="22"/>
          <w:szCs w:val="22"/>
        </w:rPr>
        <w:t>L</w:t>
      </w:r>
      <w:r w:rsidRPr="00CE5673">
        <w:rPr>
          <w:rFonts w:ascii="Arial" w:hAnsi="Arial" w:cs="Arial"/>
          <w:spacing w:val="-2"/>
          <w:sz w:val="22"/>
          <w:szCs w:val="22"/>
        </w:rPr>
        <w:t xml:space="preserve">īguma izpildi un kuru nevarēja un </w:t>
      </w:r>
      <w:r w:rsidRPr="00CE5673">
        <w:rPr>
          <w:rFonts w:ascii="Arial" w:hAnsi="Arial" w:cs="Arial"/>
          <w:spacing w:val="-4"/>
          <w:sz w:val="22"/>
          <w:szCs w:val="22"/>
        </w:rPr>
        <w:t xml:space="preserve">nevajadzēja paredzēt </w:t>
      </w:r>
      <w:r>
        <w:rPr>
          <w:rFonts w:ascii="Arial" w:hAnsi="Arial" w:cs="Arial"/>
          <w:spacing w:val="-4"/>
          <w:sz w:val="22"/>
          <w:szCs w:val="22"/>
        </w:rPr>
        <w:t>L</w:t>
      </w:r>
      <w:r w:rsidRPr="00CE5673">
        <w:rPr>
          <w:rFonts w:ascii="Arial" w:hAnsi="Arial" w:cs="Arial"/>
          <w:spacing w:val="-4"/>
          <w:sz w:val="22"/>
          <w:szCs w:val="22"/>
        </w:rPr>
        <w:t xml:space="preserve">īguma slēgšanas brīdī. Ar šādiem gadījumiem un apstākļiem tiek </w:t>
      </w:r>
      <w:r w:rsidRPr="00CE5673">
        <w:rPr>
          <w:rFonts w:ascii="Arial" w:hAnsi="Arial" w:cs="Arial"/>
          <w:spacing w:val="-2"/>
          <w:sz w:val="22"/>
          <w:szCs w:val="22"/>
        </w:rPr>
        <w:t xml:space="preserve">saprasti, bet nav ierobežoti, dabas katastrofas, ugunsgrēks, epidēmija, karš, nemieri, </w:t>
      </w:r>
      <w:r w:rsidRPr="00CE5673">
        <w:rPr>
          <w:rFonts w:ascii="Arial" w:hAnsi="Arial" w:cs="Arial"/>
          <w:spacing w:val="-3"/>
          <w:sz w:val="22"/>
          <w:szCs w:val="22"/>
        </w:rPr>
        <w:t xml:space="preserve">mobilizācija un tamlīdzīgi. Par nepārvaramas varas apstākli netiek uzskatīts </w:t>
      </w:r>
      <w:r>
        <w:rPr>
          <w:rFonts w:ascii="Arial" w:hAnsi="Arial" w:cs="Arial"/>
          <w:spacing w:val="-3"/>
          <w:sz w:val="22"/>
          <w:szCs w:val="22"/>
        </w:rPr>
        <w:t>P</w:t>
      </w:r>
      <w:r w:rsidRPr="00CE5673">
        <w:rPr>
          <w:rFonts w:ascii="Arial" w:hAnsi="Arial" w:cs="Arial"/>
          <w:spacing w:val="-3"/>
          <w:sz w:val="22"/>
          <w:szCs w:val="22"/>
        </w:rPr>
        <w:t xml:space="preserve">ilnvarotās </w:t>
      </w:r>
      <w:r w:rsidRPr="00CE5673">
        <w:rPr>
          <w:rFonts w:ascii="Arial" w:hAnsi="Arial" w:cs="Arial"/>
          <w:sz w:val="22"/>
          <w:szCs w:val="22"/>
        </w:rPr>
        <w:t>personas darbinieku streiks.</w:t>
      </w:r>
    </w:p>
    <w:p w:rsidR="001D3D41" w:rsidRDefault="001D3D41" w:rsidP="001D3D41">
      <w:pPr>
        <w:numPr>
          <w:ilvl w:val="0"/>
          <w:numId w:val="1"/>
        </w:numPr>
        <w:shd w:val="clear" w:color="auto" w:fill="FFFFFF"/>
        <w:ind w:right="29"/>
        <w:jc w:val="both"/>
        <w:rPr>
          <w:rFonts w:ascii="Arial" w:hAnsi="Arial" w:cs="Arial"/>
          <w:sz w:val="22"/>
          <w:szCs w:val="22"/>
        </w:rPr>
      </w:pPr>
      <w:r w:rsidRPr="000E3F09">
        <w:rPr>
          <w:rFonts w:ascii="Arial" w:hAnsi="Arial" w:cs="Arial"/>
          <w:spacing w:val="-1"/>
          <w:sz w:val="22"/>
          <w:szCs w:val="22"/>
        </w:rPr>
        <w:t xml:space="preserve">Lai veiktu nepieciešamos pasākumus nepārvaramas varas apstākļu radīto seku </w:t>
      </w:r>
      <w:r w:rsidRPr="000E3F09">
        <w:rPr>
          <w:rFonts w:ascii="Arial" w:hAnsi="Arial" w:cs="Arial"/>
          <w:sz w:val="22"/>
          <w:szCs w:val="22"/>
        </w:rPr>
        <w:t>novēršanai, kā ari noteiktu pilnvarotajai personai radītos zaudējumus un iespējas nodrošināt deleģēto pārvaldes uzdevumu turpmāku nepārtrauktu veikšanu, iestājoties</w:t>
      </w:r>
      <w:r w:rsidRPr="000E3F09">
        <w:rPr>
          <w:rFonts w:ascii="Arial" w:hAnsi="Arial" w:cs="Arial"/>
          <w:spacing w:val="-10"/>
          <w:sz w:val="22"/>
          <w:szCs w:val="22"/>
        </w:rPr>
        <w:t xml:space="preserve"> </w:t>
      </w:r>
      <w:r w:rsidRPr="000E3F09">
        <w:rPr>
          <w:rFonts w:ascii="Arial" w:hAnsi="Arial" w:cs="Arial"/>
          <w:spacing w:val="-3"/>
          <w:sz w:val="22"/>
          <w:szCs w:val="22"/>
        </w:rPr>
        <w:t xml:space="preserve">nepārvaramas varas gadījumam, Pilnvarota persona nekavējoties, bet ne vēlāk kā vienas dienas laikā no nepārvaramas varas gadījuma iestāšanās brīža informē Pašvaldību. </w:t>
      </w:r>
    </w:p>
    <w:p w:rsidR="001D3D41" w:rsidRDefault="001D3D41" w:rsidP="001D3D41">
      <w:pPr>
        <w:numPr>
          <w:ilvl w:val="0"/>
          <w:numId w:val="1"/>
        </w:numPr>
        <w:shd w:val="clear" w:color="auto" w:fill="FFFFFF"/>
        <w:ind w:right="29"/>
        <w:jc w:val="both"/>
        <w:rPr>
          <w:rFonts w:ascii="Arial" w:hAnsi="Arial" w:cs="Arial"/>
          <w:sz w:val="22"/>
          <w:szCs w:val="22"/>
        </w:rPr>
      </w:pPr>
      <w:r w:rsidRPr="000E3F09">
        <w:rPr>
          <w:rFonts w:ascii="Arial" w:hAnsi="Arial" w:cs="Arial"/>
          <w:spacing w:val="-3"/>
          <w:sz w:val="22"/>
          <w:szCs w:val="22"/>
        </w:rPr>
        <w:t xml:space="preserve">Pilnvarotajai personai jāveic visi iespējamie pasākumi nepārvaramas varas seku </w:t>
      </w:r>
      <w:r w:rsidRPr="000E3F09">
        <w:rPr>
          <w:rFonts w:ascii="Arial" w:hAnsi="Arial" w:cs="Arial"/>
          <w:sz w:val="22"/>
          <w:szCs w:val="22"/>
        </w:rPr>
        <w:t xml:space="preserve">mazināšanai un novēršanai, pēc iespējas nodrošinot deleģēto pārvaldes uzdevumu </w:t>
      </w:r>
      <w:r w:rsidRPr="000E3F09">
        <w:rPr>
          <w:rFonts w:ascii="Arial" w:hAnsi="Arial" w:cs="Arial"/>
          <w:spacing w:val="-3"/>
          <w:sz w:val="22"/>
          <w:szCs w:val="22"/>
        </w:rPr>
        <w:t xml:space="preserve">veikšanas un no tiem izrietošo pakalpojumu sniegšanas nepārtrauktību vai to </w:t>
      </w:r>
      <w:r w:rsidRPr="000E3F09">
        <w:rPr>
          <w:rFonts w:ascii="Arial" w:hAnsi="Arial" w:cs="Arial"/>
          <w:sz w:val="22"/>
          <w:szCs w:val="22"/>
        </w:rPr>
        <w:t>atjaunošanu iespējami īsākā laikposmā.</w:t>
      </w:r>
    </w:p>
    <w:p w:rsidR="001D3D41" w:rsidRPr="00846385" w:rsidRDefault="001D3D41" w:rsidP="001D3D41">
      <w:pPr>
        <w:shd w:val="clear" w:color="auto" w:fill="FFFFFF"/>
        <w:jc w:val="both"/>
        <w:rPr>
          <w:rFonts w:ascii="Arial" w:hAnsi="Arial" w:cs="Arial"/>
          <w:b/>
          <w:bCs/>
          <w:spacing w:val="-4"/>
          <w:sz w:val="12"/>
          <w:szCs w:val="12"/>
        </w:rPr>
      </w:pPr>
    </w:p>
    <w:p w:rsidR="001D3D41" w:rsidRDefault="001D3D41" w:rsidP="001D3D41">
      <w:pPr>
        <w:shd w:val="clear" w:color="auto" w:fill="FFFFFF"/>
        <w:jc w:val="both"/>
        <w:rPr>
          <w:rFonts w:ascii="Arial" w:hAnsi="Arial" w:cs="Arial"/>
          <w:b/>
          <w:bCs/>
          <w:spacing w:val="-4"/>
          <w:sz w:val="22"/>
          <w:szCs w:val="22"/>
        </w:rPr>
      </w:pPr>
      <w:r w:rsidRPr="00CE5673">
        <w:rPr>
          <w:rFonts w:ascii="Arial" w:hAnsi="Arial" w:cs="Arial"/>
          <w:b/>
          <w:bCs/>
          <w:spacing w:val="-4"/>
          <w:sz w:val="22"/>
          <w:szCs w:val="22"/>
        </w:rPr>
        <w:t>VIII Līguma spēkā stāšanas un grozījumi</w:t>
      </w:r>
    </w:p>
    <w:p w:rsidR="001D3D41" w:rsidRPr="000E3F09" w:rsidRDefault="001D3D41" w:rsidP="001D3D41">
      <w:pPr>
        <w:numPr>
          <w:ilvl w:val="0"/>
          <w:numId w:val="1"/>
        </w:numPr>
        <w:shd w:val="clear" w:color="auto" w:fill="FFFFFF"/>
        <w:tabs>
          <w:tab w:val="left" w:pos="389"/>
          <w:tab w:val="left" w:leader="dot" w:pos="7531"/>
        </w:tabs>
        <w:jc w:val="both"/>
        <w:rPr>
          <w:rFonts w:ascii="Arial" w:hAnsi="Arial" w:cs="Arial"/>
          <w:sz w:val="22"/>
          <w:szCs w:val="22"/>
        </w:rPr>
      </w:pPr>
      <w:r>
        <w:rPr>
          <w:rFonts w:ascii="Arial" w:hAnsi="Arial" w:cs="Arial"/>
          <w:sz w:val="22"/>
          <w:szCs w:val="22"/>
        </w:rPr>
        <w:t>L</w:t>
      </w:r>
      <w:r w:rsidRPr="00CE5673">
        <w:rPr>
          <w:rFonts w:ascii="Arial" w:hAnsi="Arial" w:cs="Arial"/>
          <w:sz w:val="22"/>
          <w:szCs w:val="22"/>
        </w:rPr>
        <w:t>īgums ir noslēgts</w:t>
      </w:r>
      <w:r>
        <w:rPr>
          <w:rFonts w:ascii="Arial" w:hAnsi="Arial" w:cs="Arial"/>
          <w:sz w:val="22"/>
          <w:szCs w:val="22"/>
        </w:rPr>
        <w:t xml:space="preserve"> līdz </w:t>
      </w:r>
      <w:r>
        <w:rPr>
          <w:rFonts w:ascii="Arial" w:hAnsi="Arial" w:cs="Arial"/>
          <w:b/>
          <w:sz w:val="22"/>
          <w:szCs w:val="22"/>
        </w:rPr>
        <w:t>2024</w:t>
      </w:r>
      <w:r w:rsidRPr="00571861">
        <w:rPr>
          <w:rFonts w:ascii="Arial" w:hAnsi="Arial" w:cs="Arial"/>
          <w:b/>
          <w:sz w:val="22"/>
          <w:szCs w:val="22"/>
        </w:rPr>
        <w:t xml:space="preserve">.gada </w:t>
      </w:r>
      <w:r>
        <w:rPr>
          <w:rFonts w:ascii="Arial" w:hAnsi="Arial" w:cs="Arial"/>
          <w:b/>
          <w:sz w:val="22"/>
          <w:szCs w:val="22"/>
        </w:rPr>
        <w:t>19.jūnijam</w:t>
      </w:r>
      <w:r>
        <w:rPr>
          <w:rFonts w:ascii="Arial" w:hAnsi="Arial" w:cs="Arial"/>
          <w:sz w:val="22"/>
          <w:szCs w:val="22"/>
        </w:rPr>
        <w:t xml:space="preserve">. </w:t>
      </w:r>
      <w:smartTag w:uri="schemas-tilde-lv/tildestengine" w:element="veidnes">
        <w:smartTagPr>
          <w:attr w:name="text" w:val="līgums"/>
          <w:attr w:name="baseform" w:val="līgums"/>
          <w:attr w:name="id" w:val="-1"/>
        </w:smartTagPr>
        <w:r>
          <w:rPr>
            <w:rFonts w:ascii="Arial" w:hAnsi="Arial" w:cs="Arial"/>
            <w:spacing w:val="-3"/>
            <w:sz w:val="22"/>
            <w:szCs w:val="22"/>
          </w:rPr>
          <w:t>L</w:t>
        </w:r>
        <w:r w:rsidRPr="000E3F09">
          <w:rPr>
            <w:rFonts w:ascii="Arial" w:hAnsi="Arial" w:cs="Arial"/>
            <w:spacing w:val="-3"/>
            <w:sz w:val="22"/>
            <w:szCs w:val="22"/>
          </w:rPr>
          <w:t>īgums</w:t>
        </w:r>
      </w:smartTag>
      <w:r w:rsidRPr="000E3F09">
        <w:rPr>
          <w:rFonts w:ascii="Arial" w:hAnsi="Arial" w:cs="Arial"/>
          <w:spacing w:val="-3"/>
          <w:sz w:val="22"/>
          <w:szCs w:val="22"/>
        </w:rPr>
        <w:t xml:space="preserve"> stājas spēkā </w:t>
      </w:r>
      <w:r w:rsidRPr="00DC72AE">
        <w:rPr>
          <w:rFonts w:ascii="Arial" w:hAnsi="Arial" w:cs="Arial"/>
          <w:b/>
          <w:bCs/>
          <w:spacing w:val="-3"/>
          <w:sz w:val="22"/>
          <w:szCs w:val="22"/>
        </w:rPr>
        <w:t>202</w:t>
      </w:r>
      <w:r>
        <w:rPr>
          <w:rFonts w:ascii="Arial" w:hAnsi="Arial" w:cs="Arial"/>
          <w:b/>
          <w:bCs/>
          <w:spacing w:val="-3"/>
          <w:sz w:val="22"/>
          <w:szCs w:val="22"/>
        </w:rPr>
        <w:t>3</w:t>
      </w:r>
      <w:r w:rsidRPr="00DC72AE">
        <w:rPr>
          <w:rFonts w:ascii="Arial" w:hAnsi="Arial" w:cs="Arial"/>
          <w:b/>
          <w:bCs/>
          <w:spacing w:val="-3"/>
          <w:sz w:val="22"/>
          <w:szCs w:val="22"/>
        </w:rPr>
        <w:t xml:space="preserve">.gada </w:t>
      </w:r>
      <w:r>
        <w:rPr>
          <w:rFonts w:ascii="Arial" w:hAnsi="Arial" w:cs="Arial"/>
          <w:b/>
          <w:bCs/>
          <w:spacing w:val="-3"/>
          <w:sz w:val="22"/>
          <w:szCs w:val="22"/>
        </w:rPr>
        <w:t>20.jūnijā.</w:t>
      </w:r>
    </w:p>
    <w:p w:rsidR="001D3D41" w:rsidRDefault="001D3D41" w:rsidP="001D3D41">
      <w:pPr>
        <w:numPr>
          <w:ilvl w:val="0"/>
          <w:numId w:val="1"/>
        </w:numPr>
        <w:shd w:val="clear" w:color="auto" w:fill="FFFFFF"/>
        <w:ind w:right="29"/>
        <w:jc w:val="both"/>
        <w:rPr>
          <w:rFonts w:ascii="Arial" w:hAnsi="Arial" w:cs="Arial"/>
          <w:sz w:val="22"/>
          <w:szCs w:val="22"/>
        </w:rPr>
      </w:pPr>
      <w:r w:rsidRPr="000E3F09">
        <w:rPr>
          <w:rFonts w:ascii="Arial" w:hAnsi="Arial" w:cs="Arial"/>
          <w:spacing w:val="-4"/>
          <w:sz w:val="22"/>
          <w:szCs w:val="22"/>
        </w:rPr>
        <w:t xml:space="preserve">Visus strīdus un domstarpības, kas rodas </w:t>
      </w:r>
      <w:r>
        <w:rPr>
          <w:rFonts w:ascii="Arial" w:hAnsi="Arial" w:cs="Arial"/>
          <w:spacing w:val="-4"/>
          <w:sz w:val="22"/>
          <w:szCs w:val="22"/>
        </w:rPr>
        <w:t>L</w:t>
      </w:r>
      <w:r w:rsidRPr="000E3F09">
        <w:rPr>
          <w:rFonts w:ascii="Arial" w:hAnsi="Arial" w:cs="Arial"/>
          <w:spacing w:val="-4"/>
          <w:sz w:val="22"/>
          <w:szCs w:val="22"/>
        </w:rPr>
        <w:t xml:space="preserve">īguma izpildes laikā, </w:t>
      </w:r>
      <w:r>
        <w:rPr>
          <w:rFonts w:ascii="Arial" w:hAnsi="Arial" w:cs="Arial"/>
          <w:spacing w:val="-4"/>
          <w:sz w:val="22"/>
          <w:szCs w:val="22"/>
        </w:rPr>
        <w:t>P</w:t>
      </w:r>
      <w:r w:rsidRPr="000E3F09">
        <w:rPr>
          <w:rFonts w:ascii="Arial" w:hAnsi="Arial" w:cs="Arial"/>
          <w:spacing w:val="-4"/>
          <w:sz w:val="22"/>
          <w:szCs w:val="22"/>
        </w:rPr>
        <w:t xml:space="preserve">uses risina pārrunu </w:t>
      </w:r>
      <w:r w:rsidRPr="000E3F09">
        <w:rPr>
          <w:rFonts w:ascii="Arial" w:hAnsi="Arial" w:cs="Arial"/>
          <w:spacing w:val="-3"/>
          <w:sz w:val="22"/>
          <w:szCs w:val="22"/>
        </w:rPr>
        <w:t>ceļā, savstarpēji vienojoties, vai arī, ja tas nav iespējams, vēršoties tiesā.</w:t>
      </w:r>
    </w:p>
    <w:p w:rsidR="001D3D41" w:rsidRDefault="001D3D41" w:rsidP="001D3D41">
      <w:pPr>
        <w:numPr>
          <w:ilvl w:val="0"/>
          <w:numId w:val="1"/>
        </w:numPr>
        <w:shd w:val="clear" w:color="auto" w:fill="FFFFFF"/>
        <w:ind w:right="29"/>
        <w:jc w:val="both"/>
        <w:rPr>
          <w:rFonts w:ascii="Arial" w:hAnsi="Arial" w:cs="Arial"/>
          <w:sz w:val="22"/>
          <w:szCs w:val="22"/>
        </w:rPr>
      </w:pPr>
      <w:r w:rsidRPr="000E3F09">
        <w:rPr>
          <w:rFonts w:ascii="Arial" w:hAnsi="Arial" w:cs="Arial"/>
          <w:spacing w:val="-1"/>
          <w:sz w:val="22"/>
          <w:szCs w:val="22"/>
        </w:rPr>
        <w:t xml:space="preserve">Visi līguma grozījumi ir neatņemama </w:t>
      </w:r>
      <w:r>
        <w:rPr>
          <w:rFonts w:ascii="Arial" w:hAnsi="Arial" w:cs="Arial"/>
          <w:spacing w:val="-1"/>
          <w:sz w:val="22"/>
          <w:szCs w:val="22"/>
        </w:rPr>
        <w:t>L</w:t>
      </w:r>
      <w:r w:rsidRPr="000E3F09">
        <w:rPr>
          <w:rFonts w:ascii="Arial" w:hAnsi="Arial" w:cs="Arial"/>
          <w:spacing w:val="-1"/>
          <w:sz w:val="22"/>
          <w:szCs w:val="22"/>
        </w:rPr>
        <w:t xml:space="preserve">īguma sastāvdaļa un stājas spēkā ar </w:t>
      </w:r>
      <w:r w:rsidRPr="000E3F09">
        <w:rPr>
          <w:rFonts w:ascii="Arial" w:hAnsi="Arial" w:cs="Arial"/>
          <w:sz w:val="22"/>
          <w:szCs w:val="22"/>
        </w:rPr>
        <w:t xml:space="preserve">parakstīšanas brīdi, ja </w:t>
      </w:r>
      <w:r>
        <w:rPr>
          <w:rFonts w:ascii="Arial" w:hAnsi="Arial" w:cs="Arial"/>
          <w:sz w:val="22"/>
          <w:szCs w:val="22"/>
        </w:rPr>
        <w:t>L</w:t>
      </w:r>
      <w:r w:rsidRPr="000E3F09">
        <w:rPr>
          <w:rFonts w:ascii="Arial" w:hAnsi="Arial" w:cs="Arial"/>
          <w:sz w:val="22"/>
          <w:szCs w:val="22"/>
        </w:rPr>
        <w:t>īguma grozījumos nav noteikts citādi.</w:t>
      </w:r>
    </w:p>
    <w:p w:rsidR="001D3D41" w:rsidRDefault="001D3D41" w:rsidP="001D3D41">
      <w:pPr>
        <w:numPr>
          <w:ilvl w:val="0"/>
          <w:numId w:val="1"/>
        </w:numPr>
        <w:shd w:val="clear" w:color="auto" w:fill="FFFFFF"/>
        <w:ind w:right="29"/>
        <w:jc w:val="both"/>
        <w:rPr>
          <w:rFonts w:ascii="Arial" w:hAnsi="Arial" w:cs="Arial"/>
          <w:sz w:val="22"/>
          <w:szCs w:val="22"/>
        </w:rPr>
      </w:pPr>
      <w:r w:rsidRPr="000E3F09">
        <w:rPr>
          <w:rFonts w:ascii="Arial" w:hAnsi="Arial" w:cs="Arial"/>
          <w:sz w:val="22"/>
          <w:szCs w:val="22"/>
        </w:rPr>
        <w:t xml:space="preserve">Līguma darbību var izbeigt Pusēm savstarpēji rakstiski vienojoties vai Pusei rakstiski brīdinot otru Pusi, ievērojot viena </w:t>
      </w:r>
      <w:r>
        <w:rPr>
          <w:rFonts w:ascii="Arial" w:hAnsi="Arial" w:cs="Arial"/>
          <w:sz w:val="22"/>
          <w:szCs w:val="22"/>
        </w:rPr>
        <w:t>mēneša</w:t>
      </w:r>
      <w:r w:rsidRPr="000E3F09">
        <w:rPr>
          <w:rFonts w:ascii="Arial" w:hAnsi="Arial" w:cs="Arial"/>
          <w:sz w:val="22"/>
          <w:szCs w:val="22"/>
        </w:rPr>
        <w:t xml:space="preserve"> uzteikuma termiņu</w:t>
      </w:r>
      <w:r>
        <w:rPr>
          <w:rFonts w:ascii="Arial" w:hAnsi="Arial" w:cs="Arial"/>
          <w:sz w:val="22"/>
          <w:szCs w:val="22"/>
        </w:rPr>
        <w:t>.</w:t>
      </w:r>
    </w:p>
    <w:p w:rsidR="001D3D41" w:rsidRDefault="001D3D41" w:rsidP="001D3D41">
      <w:pPr>
        <w:numPr>
          <w:ilvl w:val="0"/>
          <w:numId w:val="1"/>
        </w:numPr>
        <w:shd w:val="clear" w:color="auto" w:fill="FFFFFF"/>
        <w:ind w:right="29"/>
        <w:jc w:val="both"/>
        <w:rPr>
          <w:rFonts w:ascii="Arial" w:hAnsi="Arial" w:cs="Arial"/>
          <w:sz w:val="22"/>
          <w:szCs w:val="22"/>
        </w:rPr>
      </w:pPr>
      <w:r w:rsidRPr="000E3F09">
        <w:rPr>
          <w:rFonts w:ascii="Arial" w:hAnsi="Arial" w:cs="Arial"/>
          <w:sz w:val="22"/>
          <w:szCs w:val="22"/>
        </w:rPr>
        <w:t xml:space="preserve">Puses var vienpusēji uzteikt </w:t>
      </w:r>
      <w:r>
        <w:rPr>
          <w:rFonts w:ascii="Arial" w:hAnsi="Arial" w:cs="Arial"/>
          <w:sz w:val="22"/>
          <w:szCs w:val="22"/>
        </w:rPr>
        <w:t>L</w:t>
      </w:r>
      <w:r w:rsidRPr="000E3F09">
        <w:rPr>
          <w:rFonts w:ascii="Arial" w:hAnsi="Arial" w:cs="Arial"/>
          <w:sz w:val="22"/>
          <w:szCs w:val="22"/>
        </w:rPr>
        <w:t xml:space="preserve">īgumu nekavējoties, ja otra Puse rupji pārkāpj Līguma noteikumus vai pastāv citi būtiski iemesli, kas neļauj turpināt </w:t>
      </w:r>
      <w:r>
        <w:rPr>
          <w:rFonts w:ascii="Arial" w:hAnsi="Arial" w:cs="Arial"/>
          <w:sz w:val="22"/>
          <w:szCs w:val="22"/>
        </w:rPr>
        <w:t>L</w:t>
      </w:r>
      <w:r w:rsidRPr="000E3F09">
        <w:rPr>
          <w:rFonts w:ascii="Arial" w:hAnsi="Arial" w:cs="Arial"/>
          <w:sz w:val="22"/>
          <w:szCs w:val="22"/>
        </w:rPr>
        <w:t>īguma attiecības</w:t>
      </w:r>
      <w:r w:rsidRPr="000E3F09">
        <w:rPr>
          <w:rFonts w:ascii="Arial" w:hAnsi="Arial" w:cs="Arial"/>
          <w:spacing w:val="-3"/>
          <w:sz w:val="22"/>
          <w:szCs w:val="22"/>
        </w:rPr>
        <w:t>.</w:t>
      </w:r>
    </w:p>
    <w:p w:rsidR="001D3D41" w:rsidRPr="00F40D62" w:rsidRDefault="001D3D41" w:rsidP="001D3D41">
      <w:pPr>
        <w:shd w:val="clear" w:color="auto" w:fill="FFFFFF"/>
        <w:tabs>
          <w:tab w:val="left" w:pos="418"/>
        </w:tabs>
        <w:ind w:right="22"/>
        <w:jc w:val="both"/>
        <w:rPr>
          <w:rFonts w:ascii="Arial" w:hAnsi="Arial" w:cs="Arial"/>
          <w:b/>
          <w:bCs/>
          <w:spacing w:val="-3"/>
          <w:sz w:val="8"/>
          <w:szCs w:val="8"/>
        </w:rPr>
      </w:pPr>
    </w:p>
    <w:p w:rsidR="001D3D41" w:rsidRPr="00CE5673" w:rsidRDefault="001D3D41" w:rsidP="001D3D41">
      <w:pPr>
        <w:shd w:val="clear" w:color="auto" w:fill="FFFFFF"/>
        <w:tabs>
          <w:tab w:val="left" w:pos="418"/>
        </w:tabs>
        <w:ind w:right="22"/>
        <w:jc w:val="both"/>
        <w:rPr>
          <w:rFonts w:ascii="Arial" w:hAnsi="Arial" w:cs="Arial"/>
          <w:sz w:val="22"/>
          <w:szCs w:val="22"/>
        </w:rPr>
      </w:pPr>
      <w:r w:rsidRPr="00CE5673">
        <w:rPr>
          <w:rFonts w:ascii="Arial" w:hAnsi="Arial" w:cs="Arial"/>
          <w:b/>
          <w:bCs/>
          <w:spacing w:val="-3"/>
          <w:sz w:val="22"/>
          <w:szCs w:val="22"/>
          <w:lang w:val="en-US"/>
        </w:rPr>
        <w:t xml:space="preserve">IX </w:t>
      </w:r>
      <w:r w:rsidRPr="00CE5673">
        <w:rPr>
          <w:rFonts w:ascii="Arial" w:hAnsi="Arial" w:cs="Arial"/>
          <w:b/>
          <w:bCs/>
          <w:spacing w:val="-3"/>
          <w:sz w:val="22"/>
          <w:szCs w:val="22"/>
        </w:rPr>
        <w:t>Noslēguma jautājumi</w:t>
      </w:r>
    </w:p>
    <w:p w:rsidR="001D3D41" w:rsidRDefault="001D3D41" w:rsidP="001D3D41">
      <w:pPr>
        <w:numPr>
          <w:ilvl w:val="0"/>
          <w:numId w:val="1"/>
        </w:numPr>
        <w:shd w:val="clear" w:color="auto" w:fill="FFFFFF"/>
        <w:ind w:right="29"/>
        <w:jc w:val="both"/>
        <w:rPr>
          <w:rFonts w:ascii="Arial" w:hAnsi="Arial" w:cs="Arial"/>
          <w:sz w:val="22"/>
          <w:szCs w:val="22"/>
        </w:rPr>
      </w:pPr>
      <w:smartTag w:uri="schemas-tilde-lv/tildestengine" w:element="veidnes">
        <w:smartTagPr>
          <w:attr w:name="text" w:val="līgums"/>
          <w:attr w:name="baseform" w:val="līgums"/>
          <w:attr w:name="id" w:val="-1"/>
        </w:smartTagPr>
        <w:r w:rsidRPr="00CE5673">
          <w:rPr>
            <w:rFonts w:ascii="Arial" w:hAnsi="Arial" w:cs="Arial"/>
            <w:spacing w:val="-3"/>
            <w:sz w:val="22"/>
            <w:szCs w:val="22"/>
          </w:rPr>
          <w:t>Līgums</w:t>
        </w:r>
      </w:smartTag>
      <w:r w:rsidRPr="00CE5673">
        <w:rPr>
          <w:rFonts w:ascii="Arial" w:hAnsi="Arial" w:cs="Arial"/>
          <w:spacing w:val="-3"/>
          <w:sz w:val="22"/>
          <w:szCs w:val="22"/>
        </w:rPr>
        <w:t xml:space="preserve"> neietekmē pušu tiesības slēgt sadarbības, pilnvarojuma vai citus līgumus, kā arī līdz šim noslēgto līgumu spēkā esamību, izņemot līgumus par no </w:t>
      </w:r>
      <w:r>
        <w:rPr>
          <w:rFonts w:ascii="Arial" w:hAnsi="Arial" w:cs="Arial"/>
          <w:spacing w:val="-3"/>
          <w:sz w:val="22"/>
          <w:szCs w:val="22"/>
        </w:rPr>
        <w:t>L</w:t>
      </w:r>
      <w:r w:rsidRPr="00CE5673">
        <w:rPr>
          <w:rFonts w:ascii="Arial" w:hAnsi="Arial" w:cs="Arial"/>
          <w:spacing w:val="-3"/>
          <w:sz w:val="22"/>
          <w:szCs w:val="22"/>
        </w:rPr>
        <w:t xml:space="preserve">īguma deleģēto </w:t>
      </w:r>
      <w:r>
        <w:rPr>
          <w:rFonts w:ascii="Arial" w:hAnsi="Arial" w:cs="Arial"/>
          <w:spacing w:val="-4"/>
          <w:sz w:val="22"/>
          <w:szCs w:val="22"/>
        </w:rPr>
        <w:t>pārvaldes uzdevumu izrietošo</w:t>
      </w:r>
      <w:r w:rsidRPr="00CE5673">
        <w:rPr>
          <w:rFonts w:ascii="Arial" w:hAnsi="Arial" w:cs="Arial"/>
          <w:spacing w:val="-4"/>
          <w:sz w:val="22"/>
          <w:szCs w:val="22"/>
        </w:rPr>
        <w:t xml:space="preserve"> pakalpojumu sniegšanas pienākumu un tiesību </w:t>
      </w:r>
      <w:r w:rsidRPr="00CE5673">
        <w:rPr>
          <w:rFonts w:ascii="Arial" w:hAnsi="Arial" w:cs="Arial"/>
          <w:sz w:val="22"/>
          <w:szCs w:val="22"/>
        </w:rPr>
        <w:t>deleģēšanu citām personām.</w:t>
      </w:r>
    </w:p>
    <w:p w:rsidR="001D3D41" w:rsidRDefault="001D3D41" w:rsidP="001D3D41">
      <w:pPr>
        <w:numPr>
          <w:ilvl w:val="0"/>
          <w:numId w:val="1"/>
        </w:numPr>
        <w:shd w:val="clear" w:color="auto" w:fill="FFFFFF"/>
        <w:ind w:right="29"/>
        <w:jc w:val="both"/>
        <w:rPr>
          <w:rFonts w:ascii="Arial" w:hAnsi="Arial" w:cs="Arial"/>
          <w:sz w:val="22"/>
          <w:szCs w:val="22"/>
        </w:rPr>
      </w:pPr>
      <w:r w:rsidRPr="000E3F09">
        <w:rPr>
          <w:rFonts w:ascii="Arial" w:hAnsi="Arial" w:cs="Arial"/>
          <w:spacing w:val="-3"/>
          <w:sz w:val="22"/>
          <w:szCs w:val="22"/>
        </w:rPr>
        <w:t xml:space="preserve">Kādam no </w:t>
      </w:r>
      <w:r>
        <w:rPr>
          <w:rFonts w:ascii="Arial" w:hAnsi="Arial" w:cs="Arial"/>
          <w:spacing w:val="-3"/>
          <w:sz w:val="22"/>
          <w:szCs w:val="22"/>
        </w:rPr>
        <w:t>L</w:t>
      </w:r>
      <w:r w:rsidRPr="000E3F09">
        <w:rPr>
          <w:rFonts w:ascii="Arial" w:hAnsi="Arial" w:cs="Arial"/>
          <w:spacing w:val="-3"/>
          <w:sz w:val="22"/>
          <w:szCs w:val="22"/>
        </w:rPr>
        <w:t xml:space="preserve">īguma noteikumiem zaudējot spēku normatīvo aktu izmaiņu gadījumā, </w:t>
      </w:r>
      <w:smartTag w:uri="schemas-tilde-lv/tildestengine" w:element="veidnes">
        <w:smartTagPr>
          <w:attr w:name="text" w:val="līgums"/>
          <w:attr w:name="baseform" w:val="līgums"/>
          <w:attr w:name="id" w:val="-1"/>
        </w:smartTagPr>
        <w:r>
          <w:rPr>
            <w:rFonts w:ascii="Arial" w:hAnsi="Arial" w:cs="Arial"/>
            <w:spacing w:val="-3"/>
            <w:sz w:val="22"/>
            <w:szCs w:val="22"/>
          </w:rPr>
          <w:t>L</w:t>
        </w:r>
        <w:r w:rsidRPr="000E3F09">
          <w:rPr>
            <w:rFonts w:ascii="Arial" w:hAnsi="Arial" w:cs="Arial"/>
            <w:spacing w:val="-3"/>
            <w:sz w:val="22"/>
            <w:szCs w:val="22"/>
          </w:rPr>
          <w:t>īgums</w:t>
        </w:r>
      </w:smartTag>
      <w:r w:rsidRPr="000E3F09">
        <w:rPr>
          <w:rFonts w:ascii="Arial" w:hAnsi="Arial" w:cs="Arial"/>
          <w:spacing w:val="-3"/>
          <w:sz w:val="22"/>
          <w:szCs w:val="22"/>
        </w:rPr>
        <w:t xml:space="preserve"> nezaudē spēku tā pārējos punktos, izņemot tādus normatīvo aktu grozījumus, kas atceļ</w:t>
      </w:r>
      <w:r>
        <w:rPr>
          <w:rFonts w:ascii="Arial" w:hAnsi="Arial" w:cs="Arial"/>
          <w:spacing w:val="-3"/>
          <w:sz w:val="22"/>
          <w:szCs w:val="22"/>
        </w:rPr>
        <w:t xml:space="preserve"> L</w:t>
      </w:r>
      <w:r w:rsidRPr="000E3F09">
        <w:rPr>
          <w:rFonts w:ascii="Arial" w:hAnsi="Arial" w:cs="Arial"/>
          <w:spacing w:val="-3"/>
          <w:sz w:val="22"/>
          <w:szCs w:val="22"/>
        </w:rPr>
        <w:t xml:space="preserve">īguma noslēgšanas pamatnoteikumus. Normatīvo aktu izmaiņu gadījumā </w:t>
      </w:r>
      <w:r>
        <w:rPr>
          <w:rFonts w:ascii="Arial" w:hAnsi="Arial" w:cs="Arial"/>
          <w:spacing w:val="-3"/>
          <w:sz w:val="22"/>
          <w:szCs w:val="22"/>
        </w:rPr>
        <w:t>P</w:t>
      </w:r>
      <w:r w:rsidRPr="000E3F09">
        <w:rPr>
          <w:rFonts w:ascii="Arial" w:hAnsi="Arial" w:cs="Arial"/>
          <w:spacing w:val="-3"/>
          <w:sz w:val="22"/>
          <w:szCs w:val="22"/>
        </w:rPr>
        <w:t xml:space="preserve">usēm ir pienākums </w:t>
      </w:r>
      <w:r>
        <w:rPr>
          <w:rFonts w:ascii="Arial" w:hAnsi="Arial" w:cs="Arial"/>
          <w:spacing w:val="-3"/>
          <w:sz w:val="22"/>
          <w:szCs w:val="22"/>
        </w:rPr>
        <w:t>L</w:t>
      </w:r>
      <w:r w:rsidRPr="000E3F09">
        <w:rPr>
          <w:rFonts w:ascii="Arial" w:hAnsi="Arial" w:cs="Arial"/>
          <w:spacing w:val="-3"/>
          <w:sz w:val="22"/>
          <w:szCs w:val="22"/>
        </w:rPr>
        <w:t>īgumu piemērot atbilstoši spēkā esošo normatīvo aktu prasībām.</w:t>
      </w:r>
    </w:p>
    <w:p w:rsidR="001D3D41" w:rsidRDefault="001D3D41" w:rsidP="001D3D41">
      <w:pPr>
        <w:numPr>
          <w:ilvl w:val="0"/>
          <w:numId w:val="1"/>
        </w:numPr>
        <w:shd w:val="clear" w:color="auto" w:fill="FFFFFF"/>
        <w:ind w:right="29"/>
        <w:jc w:val="both"/>
        <w:rPr>
          <w:rFonts w:ascii="Arial" w:hAnsi="Arial" w:cs="Arial"/>
          <w:sz w:val="22"/>
          <w:szCs w:val="22"/>
        </w:rPr>
      </w:pPr>
      <w:r w:rsidRPr="000E3F09">
        <w:rPr>
          <w:rFonts w:ascii="Arial" w:hAnsi="Arial" w:cs="Arial"/>
          <w:sz w:val="22"/>
          <w:szCs w:val="22"/>
        </w:rPr>
        <w:t xml:space="preserve">Pušu reorganizācija vai to vadītāju maiņa nevar būt par pamatu </w:t>
      </w:r>
      <w:r>
        <w:rPr>
          <w:rFonts w:ascii="Arial" w:hAnsi="Arial" w:cs="Arial"/>
          <w:sz w:val="22"/>
          <w:szCs w:val="22"/>
        </w:rPr>
        <w:t>L</w:t>
      </w:r>
      <w:r w:rsidRPr="000E3F09">
        <w:rPr>
          <w:rFonts w:ascii="Arial" w:hAnsi="Arial" w:cs="Arial"/>
          <w:sz w:val="22"/>
          <w:szCs w:val="22"/>
        </w:rPr>
        <w:t xml:space="preserve">īguma </w:t>
      </w:r>
      <w:r w:rsidRPr="000E3F09">
        <w:rPr>
          <w:rFonts w:ascii="Arial" w:hAnsi="Arial" w:cs="Arial"/>
          <w:spacing w:val="-1"/>
          <w:sz w:val="22"/>
          <w:szCs w:val="22"/>
        </w:rPr>
        <w:t xml:space="preserve">pārtraukšanai vai vienpusējai uzteikšanai. Ja kāda no pusēm tiek reorganizēta, </w:t>
      </w:r>
      <w:smartTag w:uri="schemas-tilde-lv/tildestengine" w:element="veidnes">
        <w:smartTagPr>
          <w:attr w:name="text" w:val="līgums"/>
          <w:attr w:name="baseform" w:val="līgums"/>
          <w:attr w:name="id" w:val="-1"/>
        </w:smartTagPr>
        <w:r>
          <w:rPr>
            <w:rFonts w:ascii="Arial" w:hAnsi="Arial" w:cs="Arial"/>
            <w:spacing w:val="-1"/>
            <w:sz w:val="22"/>
            <w:szCs w:val="22"/>
          </w:rPr>
          <w:t>L</w:t>
        </w:r>
        <w:r w:rsidRPr="000E3F09">
          <w:rPr>
            <w:rFonts w:ascii="Arial" w:hAnsi="Arial" w:cs="Arial"/>
            <w:spacing w:val="-1"/>
            <w:sz w:val="22"/>
            <w:szCs w:val="22"/>
          </w:rPr>
          <w:t>īgums</w:t>
        </w:r>
      </w:smartTag>
      <w:r w:rsidRPr="000E3F09">
        <w:rPr>
          <w:rFonts w:ascii="Arial" w:hAnsi="Arial" w:cs="Arial"/>
          <w:spacing w:val="-1"/>
          <w:sz w:val="22"/>
          <w:szCs w:val="22"/>
        </w:rPr>
        <w:t xml:space="preserve"> </w:t>
      </w:r>
      <w:r w:rsidRPr="000E3F09">
        <w:rPr>
          <w:rFonts w:ascii="Arial" w:hAnsi="Arial" w:cs="Arial"/>
          <w:sz w:val="22"/>
          <w:szCs w:val="22"/>
        </w:rPr>
        <w:t>paliek spēkā un tā noteikumi ir spēkā esoši puses tiesību un saistību pārņēmējam.</w:t>
      </w:r>
    </w:p>
    <w:p w:rsidR="001D3D41" w:rsidRDefault="001D3D41" w:rsidP="001D3D41">
      <w:pPr>
        <w:numPr>
          <w:ilvl w:val="0"/>
          <w:numId w:val="1"/>
        </w:numPr>
        <w:shd w:val="clear" w:color="auto" w:fill="FFFFFF"/>
        <w:ind w:right="29"/>
        <w:jc w:val="both"/>
        <w:rPr>
          <w:rFonts w:ascii="Arial" w:hAnsi="Arial" w:cs="Arial"/>
          <w:sz w:val="22"/>
          <w:szCs w:val="22"/>
        </w:rPr>
      </w:pPr>
      <w:r>
        <w:rPr>
          <w:rFonts w:ascii="Arial" w:hAnsi="Arial" w:cs="Arial"/>
          <w:spacing w:val="-3"/>
          <w:sz w:val="22"/>
          <w:szCs w:val="22"/>
        </w:rPr>
        <w:t xml:space="preserve">Puse var vienpusēji </w:t>
      </w:r>
      <w:r w:rsidRPr="000E3F09">
        <w:rPr>
          <w:rFonts w:ascii="Arial" w:hAnsi="Arial" w:cs="Arial"/>
          <w:spacing w:val="-3"/>
          <w:sz w:val="22"/>
          <w:szCs w:val="22"/>
        </w:rPr>
        <w:t xml:space="preserve">uzteikt līgumu, Pilnvarotās personas tiesību un saistību </w:t>
      </w:r>
      <w:r w:rsidRPr="000E3F09">
        <w:rPr>
          <w:rFonts w:ascii="Arial" w:hAnsi="Arial" w:cs="Arial"/>
          <w:spacing w:val="-4"/>
          <w:sz w:val="22"/>
          <w:szCs w:val="22"/>
        </w:rPr>
        <w:t xml:space="preserve">pārņēmēju reorganizācijas procesā vienu mēnesi iepriekš brīdinot, ja Pilnvarotās personas reorganizācijas gadījumā nepastāv deleģēšanas pamatnoteikumi vai speciālie deleģēšanas </w:t>
      </w:r>
      <w:r w:rsidRPr="000E3F09">
        <w:rPr>
          <w:rFonts w:ascii="Arial" w:hAnsi="Arial" w:cs="Arial"/>
          <w:sz w:val="22"/>
          <w:szCs w:val="22"/>
        </w:rPr>
        <w:t>nosacījumi privātpersonai.</w:t>
      </w:r>
    </w:p>
    <w:p w:rsidR="001D3D41" w:rsidRPr="006615C2" w:rsidRDefault="001D3D41" w:rsidP="001D3D41">
      <w:pPr>
        <w:numPr>
          <w:ilvl w:val="0"/>
          <w:numId w:val="1"/>
        </w:numPr>
        <w:shd w:val="clear" w:color="auto" w:fill="FFFFFF"/>
        <w:ind w:right="29"/>
        <w:jc w:val="both"/>
        <w:rPr>
          <w:rFonts w:ascii="Arial" w:hAnsi="Arial" w:cs="Arial"/>
          <w:b/>
          <w:bCs/>
          <w:spacing w:val="-3"/>
          <w:sz w:val="22"/>
          <w:szCs w:val="22"/>
        </w:rPr>
      </w:pPr>
      <w:r w:rsidRPr="00A07242">
        <w:rPr>
          <w:rFonts w:ascii="Arial" w:hAnsi="Arial" w:cs="Arial"/>
          <w:sz w:val="22"/>
          <w:szCs w:val="22"/>
        </w:rPr>
        <w:t>Līgums noformēts elektroniskā dokumenta veidā un parakstīts ar drošu elektronisko parakstu, kas satura laika zīmogu. Katra Puse glabā abpusēji parakstītu Līgumu elektroniskā dokumenta formā.</w:t>
      </w:r>
      <w:r w:rsidRPr="00A07242">
        <w:rPr>
          <w:rFonts w:ascii="Arial" w:hAnsi="Arial" w:cs="Arial"/>
          <w:b/>
          <w:bCs/>
          <w:spacing w:val="-3"/>
          <w:sz w:val="22"/>
          <w:szCs w:val="22"/>
        </w:rPr>
        <w:t xml:space="preserve"> </w:t>
      </w:r>
    </w:p>
    <w:p w:rsidR="001D3D41" w:rsidRPr="00F40D62" w:rsidRDefault="001D3D41" w:rsidP="001D3D41">
      <w:pPr>
        <w:shd w:val="clear" w:color="auto" w:fill="FFFFFF"/>
        <w:ind w:left="360" w:right="29"/>
        <w:rPr>
          <w:rFonts w:ascii="Arial" w:hAnsi="Arial" w:cs="Arial"/>
          <w:b/>
          <w:bCs/>
          <w:spacing w:val="-3"/>
          <w:sz w:val="8"/>
          <w:szCs w:val="8"/>
        </w:rPr>
      </w:pPr>
    </w:p>
    <w:p w:rsidR="001D3D41" w:rsidRDefault="001D3D41" w:rsidP="001D3D41">
      <w:pPr>
        <w:shd w:val="clear" w:color="auto" w:fill="FFFFFF"/>
        <w:ind w:right="29"/>
        <w:rPr>
          <w:rFonts w:ascii="Arial" w:hAnsi="Arial" w:cs="Arial"/>
          <w:b/>
          <w:bCs/>
          <w:spacing w:val="-3"/>
          <w:sz w:val="22"/>
          <w:szCs w:val="22"/>
        </w:rPr>
      </w:pPr>
      <w:r>
        <w:rPr>
          <w:rFonts w:ascii="Arial" w:hAnsi="Arial" w:cs="Arial"/>
          <w:b/>
          <w:bCs/>
          <w:spacing w:val="-3"/>
          <w:sz w:val="22"/>
          <w:szCs w:val="22"/>
        </w:rPr>
        <w:t xml:space="preserve">X </w:t>
      </w:r>
      <w:r w:rsidRPr="00A07242">
        <w:rPr>
          <w:rFonts w:ascii="Arial" w:hAnsi="Arial" w:cs="Arial"/>
          <w:b/>
          <w:bCs/>
          <w:spacing w:val="-3"/>
          <w:sz w:val="22"/>
          <w:szCs w:val="22"/>
        </w:rPr>
        <w:t>Pušu rekvizīti un paraksti:</w:t>
      </w:r>
    </w:p>
    <w:tbl>
      <w:tblPr>
        <w:tblStyle w:val="TableGrid"/>
        <w:tblW w:w="10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gridCol w:w="4676"/>
      </w:tblGrid>
      <w:tr w:rsidR="00846385" w:rsidTr="00F40D62">
        <w:trPr>
          <w:trHeight w:val="2688"/>
        </w:trPr>
        <w:tc>
          <w:tcPr>
            <w:tcW w:w="5380" w:type="dxa"/>
          </w:tcPr>
          <w:p w:rsidR="001D3D41" w:rsidRDefault="001D3D41" w:rsidP="00B01AAF">
            <w:pPr>
              <w:widowControl/>
              <w:autoSpaceDE/>
              <w:autoSpaceDN/>
              <w:adjustRightInd/>
              <w:rPr>
                <w:rFonts w:ascii="Arial" w:hAnsi="Arial" w:cs="Arial"/>
                <w:b/>
                <w:bCs/>
                <w:sz w:val="22"/>
                <w:szCs w:val="22"/>
                <w:lang w:eastAsia="en-US"/>
              </w:rPr>
            </w:pPr>
            <w:r w:rsidRPr="003D44E5">
              <w:rPr>
                <w:rFonts w:ascii="Arial" w:hAnsi="Arial" w:cs="Arial"/>
                <w:b/>
                <w:bCs/>
                <w:sz w:val="22"/>
                <w:szCs w:val="22"/>
                <w:lang w:eastAsia="en-US"/>
              </w:rPr>
              <w:t>PAŠVALDĪBA</w:t>
            </w:r>
          </w:p>
          <w:p w:rsidR="001D3D41" w:rsidRPr="003D44E5" w:rsidRDefault="001D3D41" w:rsidP="00B01AAF">
            <w:pPr>
              <w:widowControl/>
              <w:autoSpaceDE/>
              <w:autoSpaceDN/>
              <w:adjustRightInd/>
              <w:rPr>
                <w:rFonts w:ascii="Arial" w:hAnsi="Arial" w:cs="Arial"/>
                <w:b/>
                <w:sz w:val="22"/>
                <w:szCs w:val="22"/>
                <w:lang w:eastAsia="en-US"/>
              </w:rPr>
            </w:pPr>
            <w:r w:rsidRPr="003D44E5">
              <w:rPr>
                <w:rFonts w:ascii="Arial" w:hAnsi="Arial" w:cs="Arial"/>
                <w:b/>
                <w:sz w:val="22"/>
                <w:szCs w:val="22"/>
                <w:lang w:eastAsia="en-US"/>
              </w:rPr>
              <w:t>Valmieras novada pašvaldība</w:t>
            </w:r>
          </w:p>
          <w:p w:rsidR="001D3D41" w:rsidRPr="003D44E5" w:rsidRDefault="001D3D41" w:rsidP="00B01AAF">
            <w:pPr>
              <w:widowControl/>
              <w:autoSpaceDE/>
              <w:autoSpaceDN/>
              <w:adjustRightInd/>
              <w:rPr>
                <w:rFonts w:ascii="Arial" w:hAnsi="Arial" w:cs="Arial"/>
                <w:sz w:val="22"/>
                <w:szCs w:val="22"/>
                <w:lang w:eastAsia="en-US"/>
              </w:rPr>
            </w:pPr>
            <w:r w:rsidRPr="003D44E5">
              <w:rPr>
                <w:rFonts w:ascii="Arial" w:hAnsi="Arial" w:cs="Arial"/>
                <w:sz w:val="22"/>
                <w:szCs w:val="22"/>
                <w:lang w:eastAsia="en-US"/>
              </w:rPr>
              <w:t>Adrese: Lāčplēša iela 2, Valmiera, Valmieras nov., LV – 4201</w:t>
            </w:r>
          </w:p>
          <w:p w:rsidR="001D3D41" w:rsidRPr="003D44E5" w:rsidRDefault="001D3D41" w:rsidP="00B01AAF">
            <w:pPr>
              <w:widowControl/>
              <w:tabs>
                <w:tab w:val="left" w:pos="1320"/>
              </w:tabs>
              <w:autoSpaceDE/>
              <w:autoSpaceDN/>
              <w:adjustRightInd/>
              <w:rPr>
                <w:rFonts w:ascii="Arial" w:hAnsi="Arial" w:cs="Arial"/>
                <w:sz w:val="22"/>
                <w:szCs w:val="22"/>
                <w:lang w:eastAsia="en-US"/>
              </w:rPr>
            </w:pPr>
            <w:r w:rsidRPr="003D44E5">
              <w:rPr>
                <w:rFonts w:ascii="Arial" w:hAnsi="Arial" w:cs="Arial"/>
                <w:sz w:val="22"/>
                <w:szCs w:val="22"/>
                <w:lang w:eastAsia="en-US"/>
              </w:rPr>
              <w:t>Reģ. Nr.90000043403</w:t>
            </w:r>
          </w:p>
          <w:p w:rsidR="001D3D41" w:rsidRPr="003D44E5" w:rsidRDefault="001D3D41" w:rsidP="00B01AAF">
            <w:pPr>
              <w:widowControl/>
              <w:tabs>
                <w:tab w:val="left" w:pos="1320"/>
              </w:tabs>
              <w:autoSpaceDE/>
              <w:autoSpaceDN/>
              <w:adjustRightInd/>
              <w:rPr>
                <w:rFonts w:ascii="Arial" w:hAnsi="Arial" w:cs="Arial"/>
                <w:sz w:val="22"/>
                <w:szCs w:val="22"/>
                <w:lang w:eastAsia="en-US"/>
              </w:rPr>
            </w:pPr>
            <w:r w:rsidRPr="003D44E5">
              <w:rPr>
                <w:rFonts w:ascii="Arial" w:hAnsi="Arial" w:cs="Arial"/>
                <w:sz w:val="22"/>
                <w:szCs w:val="22"/>
                <w:lang w:eastAsia="en-US"/>
              </w:rPr>
              <w:t>Banka: AS Swedbank</w:t>
            </w:r>
          </w:p>
          <w:p w:rsidR="001D3D41" w:rsidRPr="003D44E5" w:rsidRDefault="001D3D41" w:rsidP="00B01AAF">
            <w:pPr>
              <w:widowControl/>
              <w:tabs>
                <w:tab w:val="left" w:pos="1320"/>
              </w:tabs>
              <w:autoSpaceDE/>
              <w:autoSpaceDN/>
              <w:adjustRightInd/>
              <w:rPr>
                <w:rFonts w:ascii="Arial" w:hAnsi="Arial" w:cs="Arial"/>
                <w:sz w:val="22"/>
                <w:szCs w:val="22"/>
                <w:lang w:eastAsia="en-US"/>
              </w:rPr>
            </w:pPr>
            <w:r w:rsidRPr="003D44E5">
              <w:rPr>
                <w:rFonts w:ascii="Arial" w:hAnsi="Arial" w:cs="Arial"/>
                <w:sz w:val="22"/>
                <w:szCs w:val="22"/>
                <w:lang w:eastAsia="en-US"/>
              </w:rPr>
              <w:t>Kods: HABALV22</w:t>
            </w:r>
          </w:p>
          <w:p w:rsidR="001D3D41" w:rsidRDefault="001D3D41" w:rsidP="00B01AAF">
            <w:pPr>
              <w:widowControl/>
              <w:tabs>
                <w:tab w:val="left" w:pos="1320"/>
              </w:tabs>
              <w:autoSpaceDE/>
              <w:autoSpaceDN/>
              <w:adjustRightInd/>
              <w:rPr>
                <w:rFonts w:ascii="Arial" w:hAnsi="Arial" w:cs="Arial"/>
                <w:sz w:val="22"/>
                <w:szCs w:val="22"/>
                <w:lang w:eastAsia="en-US"/>
              </w:rPr>
            </w:pPr>
            <w:r w:rsidRPr="003D44E5">
              <w:rPr>
                <w:rFonts w:ascii="Arial" w:hAnsi="Arial" w:cs="Arial"/>
                <w:sz w:val="22"/>
                <w:szCs w:val="22"/>
                <w:lang w:eastAsia="en-US"/>
              </w:rPr>
              <w:t>Konts: LV64HABA0001402049100</w:t>
            </w:r>
          </w:p>
          <w:p w:rsidR="001D3D41" w:rsidRDefault="001D3D41" w:rsidP="00B01AAF">
            <w:pPr>
              <w:widowControl/>
              <w:tabs>
                <w:tab w:val="left" w:pos="1320"/>
              </w:tabs>
              <w:autoSpaceDE/>
              <w:autoSpaceDN/>
              <w:adjustRightInd/>
              <w:rPr>
                <w:rFonts w:ascii="Arial" w:hAnsi="Arial" w:cs="Arial"/>
                <w:bCs/>
                <w:sz w:val="8"/>
                <w:szCs w:val="8"/>
                <w:lang w:eastAsia="en-US"/>
              </w:rPr>
            </w:pPr>
          </w:p>
          <w:p w:rsidR="00F40D62" w:rsidRPr="00F40D62" w:rsidRDefault="00F40D62" w:rsidP="00B01AAF">
            <w:pPr>
              <w:widowControl/>
              <w:tabs>
                <w:tab w:val="left" w:pos="1320"/>
              </w:tabs>
              <w:autoSpaceDE/>
              <w:autoSpaceDN/>
              <w:adjustRightInd/>
              <w:rPr>
                <w:rFonts w:ascii="Arial" w:hAnsi="Arial" w:cs="Arial"/>
                <w:bCs/>
                <w:sz w:val="8"/>
                <w:szCs w:val="8"/>
                <w:lang w:eastAsia="en-US"/>
              </w:rPr>
            </w:pPr>
          </w:p>
          <w:p w:rsidR="001D3D41" w:rsidRPr="003D44E5" w:rsidRDefault="001D3D41" w:rsidP="00B01AAF">
            <w:pPr>
              <w:widowControl/>
              <w:tabs>
                <w:tab w:val="left" w:pos="1320"/>
              </w:tabs>
              <w:autoSpaceDE/>
              <w:autoSpaceDN/>
              <w:adjustRightInd/>
              <w:rPr>
                <w:rFonts w:ascii="Arial" w:hAnsi="Arial" w:cs="Arial"/>
                <w:b/>
                <w:sz w:val="22"/>
                <w:szCs w:val="22"/>
                <w:lang w:eastAsia="en-US"/>
              </w:rPr>
            </w:pPr>
            <w:r w:rsidRPr="003D44E5">
              <w:rPr>
                <w:rFonts w:ascii="Arial" w:hAnsi="Arial" w:cs="Arial"/>
                <w:bCs/>
                <w:sz w:val="22"/>
                <w:szCs w:val="22"/>
                <w:lang w:eastAsia="en-US"/>
              </w:rPr>
              <w:t>_________________</w:t>
            </w:r>
            <w:r w:rsidRPr="003D44E5">
              <w:rPr>
                <w:rFonts w:ascii="Arial" w:hAnsi="Arial" w:cs="Arial"/>
                <w:b/>
                <w:sz w:val="22"/>
                <w:szCs w:val="22"/>
                <w:lang w:eastAsia="en-US"/>
              </w:rPr>
              <w:t xml:space="preserve"> </w:t>
            </w:r>
            <w:r>
              <w:rPr>
                <w:rFonts w:ascii="Arial" w:hAnsi="Arial" w:cs="Arial"/>
                <w:b/>
                <w:sz w:val="22"/>
                <w:szCs w:val="22"/>
                <w:lang w:eastAsia="en-US"/>
              </w:rPr>
              <w:t>Evija Voitkāne</w:t>
            </w:r>
          </w:p>
          <w:p w:rsidR="001D3D41" w:rsidRDefault="001D3D41" w:rsidP="00B01AAF">
            <w:pPr>
              <w:ind w:right="29"/>
              <w:rPr>
                <w:rFonts w:ascii="Arial" w:hAnsi="Arial" w:cs="Arial"/>
                <w:b/>
                <w:bCs/>
                <w:spacing w:val="-3"/>
                <w:sz w:val="22"/>
                <w:szCs w:val="22"/>
              </w:rPr>
            </w:pPr>
            <w:r w:rsidRPr="003D44E5">
              <w:rPr>
                <w:rFonts w:ascii="Arial" w:hAnsi="Arial" w:cs="Arial"/>
                <w:i/>
                <w:iCs/>
                <w:sz w:val="22"/>
                <w:szCs w:val="22"/>
                <w:lang w:eastAsia="ar-SA"/>
              </w:rPr>
              <w:t>(paraksts)</w:t>
            </w:r>
          </w:p>
        </w:tc>
        <w:tc>
          <w:tcPr>
            <w:tcW w:w="4676" w:type="dxa"/>
          </w:tcPr>
          <w:p w:rsidR="001D3D41" w:rsidRDefault="001D3D41" w:rsidP="00B01AAF">
            <w:pPr>
              <w:widowControl/>
              <w:suppressAutoHyphens/>
              <w:autoSpaceDE/>
              <w:autoSpaceDN/>
              <w:adjustRightInd/>
              <w:jc w:val="both"/>
              <w:rPr>
                <w:rFonts w:ascii="Arial" w:hAnsi="Arial" w:cs="Arial"/>
                <w:b/>
                <w:bCs/>
                <w:sz w:val="22"/>
                <w:szCs w:val="22"/>
                <w:lang w:eastAsia="en-US"/>
              </w:rPr>
            </w:pPr>
            <w:r>
              <w:rPr>
                <w:rFonts w:ascii="Arial" w:hAnsi="Arial" w:cs="Arial"/>
                <w:b/>
                <w:bCs/>
                <w:sz w:val="22"/>
                <w:szCs w:val="22"/>
                <w:lang w:eastAsia="en-US"/>
              </w:rPr>
              <w:t>PILNVAROTĀ PERSONA</w:t>
            </w:r>
          </w:p>
          <w:p w:rsidR="001D3D41" w:rsidRPr="003D44E5" w:rsidRDefault="001D3D41" w:rsidP="00B01AAF">
            <w:pPr>
              <w:widowControl/>
              <w:suppressAutoHyphens/>
              <w:autoSpaceDE/>
              <w:autoSpaceDN/>
              <w:adjustRightInd/>
              <w:jc w:val="both"/>
              <w:rPr>
                <w:rFonts w:ascii="Arial" w:hAnsi="Arial" w:cs="Arial"/>
                <w:b/>
                <w:bCs/>
                <w:sz w:val="22"/>
                <w:szCs w:val="22"/>
                <w:lang w:eastAsia="ar-SA"/>
              </w:rPr>
            </w:pPr>
            <w:r>
              <w:rPr>
                <w:rFonts w:ascii="Arial" w:hAnsi="Arial" w:cs="Arial"/>
                <w:b/>
                <w:bCs/>
                <w:sz w:val="22"/>
                <w:szCs w:val="22"/>
                <w:lang w:eastAsia="ar-SA"/>
              </w:rPr>
              <w:t xml:space="preserve">SIA </w:t>
            </w:r>
            <w:r w:rsidRPr="003D44E5">
              <w:rPr>
                <w:rFonts w:ascii="Arial" w:hAnsi="Arial" w:cs="Arial"/>
                <w:b/>
                <w:bCs/>
                <w:sz w:val="22"/>
                <w:szCs w:val="22"/>
                <w:lang w:eastAsia="ar-SA"/>
              </w:rPr>
              <w:t xml:space="preserve">„Valmieras Olimpiskais centrs” </w:t>
            </w:r>
          </w:p>
          <w:p w:rsidR="001D3D41" w:rsidRPr="003D44E5" w:rsidRDefault="001D3D41" w:rsidP="00B01AAF">
            <w:pPr>
              <w:widowControl/>
              <w:suppressAutoHyphens/>
              <w:autoSpaceDE/>
              <w:autoSpaceDN/>
              <w:adjustRightInd/>
              <w:jc w:val="both"/>
              <w:rPr>
                <w:rFonts w:ascii="Arial" w:hAnsi="Arial" w:cs="Arial"/>
                <w:sz w:val="22"/>
                <w:szCs w:val="22"/>
                <w:lang w:eastAsia="ar-SA"/>
              </w:rPr>
            </w:pPr>
            <w:r w:rsidRPr="003D44E5">
              <w:rPr>
                <w:rFonts w:ascii="Arial" w:hAnsi="Arial" w:cs="Arial"/>
                <w:sz w:val="22"/>
                <w:szCs w:val="22"/>
                <w:lang w:eastAsia="ar-SA"/>
              </w:rPr>
              <w:t xml:space="preserve">Adrese: Čempionu iela 2, Valmiera, </w:t>
            </w:r>
          </w:p>
          <w:p w:rsidR="001D3D41" w:rsidRPr="003D44E5" w:rsidRDefault="001D3D41" w:rsidP="00B01AAF">
            <w:pPr>
              <w:widowControl/>
              <w:suppressAutoHyphens/>
              <w:autoSpaceDE/>
              <w:autoSpaceDN/>
              <w:adjustRightInd/>
              <w:jc w:val="both"/>
              <w:rPr>
                <w:rFonts w:ascii="Arial" w:hAnsi="Arial" w:cs="Arial"/>
                <w:sz w:val="22"/>
                <w:szCs w:val="22"/>
                <w:lang w:eastAsia="ar-SA"/>
              </w:rPr>
            </w:pPr>
            <w:r w:rsidRPr="003D44E5">
              <w:rPr>
                <w:rFonts w:ascii="Arial" w:hAnsi="Arial" w:cs="Arial"/>
                <w:sz w:val="22"/>
                <w:szCs w:val="22"/>
                <w:lang w:eastAsia="ar-SA"/>
              </w:rPr>
              <w:t>Valmieras nov., LV-4201</w:t>
            </w:r>
          </w:p>
          <w:p w:rsidR="001D3D41" w:rsidRPr="003D44E5" w:rsidRDefault="001D3D41" w:rsidP="00B01AAF">
            <w:pPr>
              <w:widowControl/>
              <w:suppressAutoHyphens/>
              <w:autoSpaceDE/>
              <w:autoSpaceDN/>
              <w:adjustRightInd/>
              <w:jc w:val="both"/>
              <w:rPr>
                <w:rFonts w:ascii="Arial" w:hAnsi="Arial" w:cs="Arial"/>
                <w:sz w:val="22"/>
                <w:szCs w:val="22"/>
                <w:lang w:eastAsia="ar-SA"/>
              </w:rPr>
            </w:pPr>
            <w:r w:rsidRPr="003D44E5">
              <w:rPr>
                <w:rFonts w:ascii="Arial" w:hAnsi="Arial" w:cs="Arial"/>
                <w:sz w:val="22"/>
                <w:szCs w:val="22"/>
                <w:lang w:eastAsia="ar-SA"/>
              </w:rPr>
              <w:t>Reģ. Nr.54103025871</w:t>
            </w:r>
          </w:p>
          <w:p w:rsidR="001D3D41" w:rsidRPr="003D44E5" w:rsidRDefault="001D3D41" w:rsidP="00B01AAF">
            <w:pPr>
              <w:widowControl/>
              <w:suppressAutoHyphens/>
              <w:autoSpaceDE/>
              <w:autoSpaceDN/>
              <w:adjustRightInd/>
              <w:jc w:val="both"/>
              <w:rPr>
                <w:rFonts w:ascii="Arial" w:hAnsi="Arial" w:cs="Arial"/>
                <w:sz w:val="22"/>
                <w:szCs w:val="22"/>
                <w:lang w:eastAsia="ar-SA"/>
              </w:rPr>
            </w:pPr>
            <w:r w:rsidRPr="003D44E5">
              <w:rPr>
                <w:rFonts w:ascii="Arial" w:hAnsi="Arial" w:cs="Arial"/>
                <w:sz w:val="22"/>
                <w:szCs w:val="22"/>
                <w:lang w:eastAsia="ar-SA"/>
              </w:rPr>
              <w:t>Banka: AS Luminor Bank</w:t>
            </w:r>
            <w:r w:rsidRPr="003D44E5">
              <w:rPr>
                <w:rFonts w:ascii="Arial" w:hAnsi="Arial" w:cs="Arial"/>
                <w:sz w:val="22"/>
                <w:szCs w:val="22"/>
                <w:lang w:eastAsia="ar-SA"/>
              </w:rPr>
              <w:tab/>
            </w:r>
            <w:r w:rsidRPr="003D44E5">
              <w:rPr>
                <w:rFonts w:ascii="Arial" w:hAnsi="Arial" w:cs="Arial"/>
                <w:sz w:val="22"/>
                <w:szCs w:val="22"/>
                <w:lang w:eastAsia="ar-SA"/>
              </w:rPr>
              <w:tab/>
              <w:t xml:space="preserve"> </w:t>
            </w:r>
          </w:p>
          <w:p w:rsidR="001D3D41" w:rsidRPr="003D44E5" w:rsidRDefault="001D3D41" w:rsidP="00B01AAF">
            <w:pPr>
              <w:widowControl/>
              <w:suppressAutoHyphens/>
              <w:autoSpaceDE/>
              <w:autoSpaceDN/>
              <w:adjustRightInd/>
              <w:jc w:val="both"/>
              <w:rPr>
                <w:rFonts w:ascii="Arial" w:hAnsi="Arial" w:cs="Arial"/>
                <w:sz w:val="22"/>
                <w:szCs w:val="22"/>
                <w:lang w:eastAsia="ar-SA"/>
              </w:rPr>
            </w:pPr>
            <w:r w:rsidRPr="003D44E5">
              <w:rPr>
                <w:rFonts w:ascii="Arial" w:hAnsi="Arial" w:cs="Arial"/>
                <w:sz w:val="22"/>
                <w:szCs w:val="22"/>
                <w:lang w:eastAsia="ar-SA"/>
              </w:rPr>
              <w:t>Kods: RIKOLV2X</w:t>
            </w:r>
          </w:p>
          <w:p w:rsidR="001D3D41" w:rsidRDefault="001D3D41" w:rsidP="00B01AAF">
            <w:pPr>
              <w:widowControl/>
              <w:suppressAutoHyphens/>
              <w:autoSpaceDE/>
              <w:autoSpaceDN/>
              <w:adjustRightInd/>
              <w:jc w:val="both"/>
              <w:rPr>
                <w:rFonts w:ascii="Arial" w:hAnsi="Arial" w:cs="Arial"/>
                <w:sz w:val="22"/>
                <w:szCs w:val="22"/>
                <w:lang w:eastAsia="ar-SA"/>
              </w:rPr>
            </w:pPr>
            <w:r w:rsidRPr="003D44E5">
              <w:rPr>
                <w:rFonts w:ascii="Arial" w:hAnsi="Arial" w:cs="Arial"/>
                <w:sz w:val="22"/>
                <w:szCs w:val="22"/>
                <w:lang w:eastAsia="ar-SA"/>
              </w:rPr>
              <w:t>Konts: LV92RIKO0000082565819</w:t>
            </w:r>
          </w:p>
          <w:p w:rsidR="001D3D41" w:rsidRPr="00F40D62" w:rsidRDefault="001D3D41" w:rsidP="00B01AAF">
            <w:pPr>
              <w:widowControl/>
              <w:suppressAutoHyphens/>
              <w:autoSpaceDE/>
              <w:autoSpaceDN/>
              <w:adjustRightInd/>
              <w:jc w:val="both"/>
              <w:rPr>
                <w:rFonts w:ascii="Arial" w:hAnsi="Arial" w:cs="Arial"/>
                <w:sz w:val="8"/>
                <w:szCs w:val="8"/>
                <w:lang w:eastAsia="ar-SA"/>
              </w:rPr>
            </w:pPr>
          </w:p>
          <w:p w:rsidR="001D3D41" w:rsidRPr="003D44E5" w:rsidRDefault="001D3D41" w:rsidP="00B01AAF">
            <w:pPr>
              <w:widowControl/>
              <w:suppressAutoHyphens/>
              <w:autoSpaceDE/>
              <w:autoSpaceDN/>
              <w:adjustRightInd/>
              <w:jc w:val="both"/>
              <w:rPr>
                <w:rFonts w:ascii="Arial" w:hAnsi="Arial" w:cs="Arial"/>
                <w:sz w:val="22"/>
                <w:szCs w:val="22"/>
                <w:lang w:eastAsia="ar-SA"/>
              </w:rPr>
            </w:pPr>
            <w:r w:rsidRPr="003D44E5">
              <w:rPr>
                <w:rFonts w:ascii="Arial" w:hAnsi="Arial" w:cs="Arial"/>
                <w:sz w:val="22"/>
                <w:szCs w:val="22"/>
                <w:lang w:eastAsia="ar-SA"/>
              </w:rPr>
              <w:t xml:space="preserve">________________ </w:t>
            </w:r>
            <w:r w:rsidRPr="003D44E5">
              <w:rPr>
                <w:rFonts w:ascii="Arial" w:hAnsi="Arial" w:cs="Arial"/>
                <w:b/>
                <w:bCs/>
                <w:sz w:val="22"/>
                <w:szCs w:val="22"/>
                <w:lang w:eastAsia="ar-SA"/>
              </w:rPr>
              <w:t>Artis Jansons</w:t>
            </w:r>
            <w:r w:rsidRPr="003D44E5">
              <w:rPr>
                <w:rFonts w:ascii="Arial" w:hAnsi="Arial" w:cs="Arial"/>
                <w:sz w:val="22"/>
                <w:szCs w:val="22"/>
                <w:lang w:eastAsia="ar-SA"/>
              </w:rPr>
              <w:t xml:space="preserve"> </w:t>
            </w:r>
          </w:p>
          <w:p w:rsidR="001D3D41" w:rsidRPr="00F40D62" w:rsidRDefault="001D3D41" w:rsidP="00B01AAF">
            <w:pPr>
              <w:widowControl/>
              <w:suppressAutoHyphens/>
              <w:autoSpaceDE/>
              <w:autoSpaceDN/>
              <w:adjustRightInd/>
              <w:jc w:val="both"/>
              <w:rPr>
                <w:rFonts w:ascii="Arial" w:hAnsi="Arial" w:cs="Arial"/>
                <w:sz w:val="18"/>
                <w:szCs w:val="18"/>
                <w:lang w:eastAsia="ar-SA"/>
              </w:rPr>
            </w:pPr>
            <w:r w:rsidRPr="00F40D62">
              <w:rPr>
                <w:rFonts w:ascii="Arial" w:hAnsi="Arial" w:cs="Arial"/>
                <w:sz w:val="18"/>
                <w:szCs w:val="18"/>
                <w:lang w:eastAsia="ar-SA"/>
              </w:rPr>
              <w:t>(paraksts)</w:t>
            </w:r>
          </w:p>
          <w:p w:rsidR="001D3D41" w:rsidRPr="00F40D62" w:rsidRDefault="001D3D41" w:rsidP="00B01AAF">
            <w:pPr>
              <w:widowControl/>
              <w:suppressAutoHyphens/>
              <w:autoSpaceDE/>
              <w:autoSpaceDN/>
              <w:adjustRightInd/>
              <w:jc w:val="both"/>
              <w:rPr>
                <w:rFonts w:ascii="Arial" w:hAnsi="Arial" w:cs="Arial"/>
                <w:sz w:val="8"/>
                <w:szCs w:val="8"/>
                <w:lang w:eastAsia="ar-SA"/>
              </w:rPr>
            </w:pPr>
          </w:p>
          <w:p w:rsidR="001D3D41" w:rsidRPr="003D44E5" w:rsidRDefault="001D3D41" w:rsidP="00B01AAF">
            <w:pPr>
              <w:widowControl/>
              <w:suppressAutoHyphens/>
              <w:autoSpaceDE/>
              <w:autoSpaceDN/>
              <w:adjustRightInd/>
              <w:jc w:val="both"/>
              <w:rPr>
                <w:rFonts w:ascii="Arial" w:hAnsi="Arial" w:cs="Arial"/>
                <w:sz w:val="22"/>
                <w:szCs w:val="22"/>
                <w:lang w:eastAsia="ar-SA"/>
              </w:rPr>
            </w:pPr>
            <w:r w:rsidRPr="003D44E5">
              <w:rPr>
                <w:rFonts w:ascii="Arial" w:hAnsi="Arial" w:cs="Arial"/>
                <w:sz w:val="22"/>
                <w:szCs w:val="22"/>
                <w:lang w:eastAsia="ar-SA"/>
              </w:rPr>
              <w:t xml:space="preserve">________________ </w:t>
            </w:r>
            <w:r w:rsidRPr="003D44E5">
              <w:rPr>
                <w:rFonts w:ascii="Arial" w:hAnsi="Arial" w:cs="Arial"/>
                <w:b/>
                <w:bCs/>
                <w:sz w:val="22"/>
                <w:szCs w:val="22"/>
                <w:lang w:eastAsia="ar-SA"/>
              </w:rPr>
              <w:t>Zigmunds Ezergailis</w:t>
            </w:r>
          </w:p>
          <w:p w:rsidR="001D3D41" w:rsidRPr="00F40D62" w:rsidRDefault="001D3D41" w:rsidP="00B01AAF">
            <w:pPr>
              <w:ind w:right="29"/>
              <w:rPr>
                <w:rFonts w:ascii="Arial" w:hAnsi="Arial" w:cs="Arial"/>
                <w:b/>
                <w:bCs/>
                <w:spacing w:val="-3"/>
                <w:sz w:val="18"/>
                <w:szCs w:val="18"/>
              </w:rPr>
            </w:pPr>
            <w:r w:rsidRPr="00F40D62">
              <w:rPr>
                <w:rFonts w:ascii="Arial" w:hAnsi="Arial" w:cs="Arial"/>
                <w:sz w:val="18"/>
                <w:szCs w:val="18"/>
                <w:lang w:eastAsia="ar-SA"/>
              </w:rPr>
              <w:t>(paraksts)</w:t>
            </w:r>
          </w:p>
        </w:tc>
      </w:tr>
    </w:tbl>
    <w:p w:rsidR="00723F93" w:rsidRDefault="00723F93" w:rsidP="00F40D62"/>
    <w:sectPr w:rsidR="00723F93" w:rsidSect="00846385">
      <w:footerReference w:type="default" r:id="rId7"/>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DC" w:rsidRDefault="003313DC" w:rsidP="00846385">
      <w:r>
        <w:separator/>
      </w:r>
    </w:p>
  </w:endnote>
  <w:endnote w:type="continuationSeparator" w:id="0">
    <w:p w:rsidR="003313DC" w:rsidRDefault="003313DC" w:rsidP="0084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509432"/>
      <w:docPartObj>
        <w:docPartGallery w:val="Page Numbers (Bottom of Page)"/>
        <w:docPartUnique/>
      </w:docPartObj>
    </w:sdtPr>
    <w:sdtEndPr>
      <w:rPr>
        <w:rFonts w:ascii="Arial" w:hAnsi="Arial" w:cs="Arial"/>
        <w:noProof/>
      </w:rPr>
    </w:sdtEndPr>
    <w:sdtContent>
      <w:p w:rsidR="00846385" w:rsidRPr="00846385" w:rsidRDefault="00846385">
        <w:pPr>
          <w:pStyle w:val="Footer"/>
          <w:jc w:val="center"/>
          <w:rPr>
            <w:rFonts w:ascii="Arial" w:hAnsi="Arial" w:cs="Arial"/>
          </w:rPr>
        </w:pPr>
        <w:r w:rsidRPr="00846385">
          <w:rPr>
            <w:rFonts w:ascii="Arial" w:hAnsi="Arial" w:cs="Arial"/>
          </w:rPr>
          <w:fldChar w:fldCharType="begin"/>
        </w:r>
        <w:r w:rsidRPr="00846385">
          <w:rPr>
            <w:rFonts w:ascii="Arial" w:hAnsi="Arial" w:cs="Arial"/>
          </w:rPr>
          <w:instrText xml:space="preserve"> PAGE   \* MERGEFORMAT </w:instrText>
        </w:r>
        <w:r w:rsidRPr="00846385">
          <w:rPr>
            <w:rFonts w:ascii="Arial" w:hAnsi="Arial" w:cs="Arial"/>
          </w:rPr>
          <w:fldChar w:fldCharType="separate"/>
        </w:r>
        <w:r w:rsidR="00E26DC1">
          <w:rPr>
            <w:rFonts w:ascii="Arial" w:hAnsi="Arial" w:cs="Arial"/>
            <w:noProof/>
          </w:rPr>
          <w:t>6</w:t>
        </w:r>
        <w:r w:rsidRPr="0084638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DC" w:rsidRDefault="003313DC" w:rsidP="00846385">
      <w:r>
        <w:separator/>
      </w:r>
    </w:p>
  </w:footnote>
  <w:footnote w:type="continuationSeparator" w:id="0">
    <w:p w:rsidR="003313DC" w:rsidRDefault="003313DC" w:rsidP="008463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97CE5"/>
    <w:multiLevelType w:val="hybridMultilevel"/>
    <w:tmpl w:val="D9844AA4"/>
    <w:lvl w:ilvl="0" w:tplc="469E98C2">
      <w:numFmt w:val="bullet"/>
      <w:lvlText w:val="-"/>
      <w:lvlJc w:val="left"/>
      <w:pPr>
        <w:ind w:left="1095" w:hanging="360"/>
      </w:pPr>
      <w:rPr>
        <w:rFonts w:ascii="Arial" w:eastAsia="Times New Roman" w:hAnsi="Arial" w:cs="Aria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49405C04"/>
    <w:multiLevelType w:val="multilevel"/>
    <w:tmpl w:val="790C64C4"/>
    <w:lvl w:ilvl="0">
      <w:start w:val="1"/>
      <w:numFmt w:val="decimal"/>
      <w:lvlText w:val="%1."/>
      <w:lvlJc w:val="left"/>
      <w:pPr>
        <w:ind w:left="360" w:hanging="360"/>
      </w:pPr>
      <w:rPr>
        <w:rFonts w:hint="default"/>
        <w:b w:val="0"/>
      </w:r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41"/>
    <w:rsid w:val="001D3D41"/>
    <w:rsid w:val="003313DC"/>
    <w:rsid w:val="005A5BAE"/>
    <w:rsid w:val="00723F93"/>
    <w:rsid w:val="00846385"/>
    <w:rsid w:val="00A444FE"/>
    <w:rsid w:val="00E26DC1"/>
    <w:rsid w:val="00F4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886AA02"/>
  <w15:chartTrackingRefBased/>
  <w15:docId w15:val="{64759093-0D26-44E5-B069-2095A6B8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41"/>
    <w:pPr>
      <w:widowControl w:val="0"/>
      <w:autoSpaceDE w:val="0"/>
      <w:autoSpaceDN w:val="0"/>
      <w:adjustRightInd w:val="0"/>
      <w:spacing w:after="0" w:line="240" w:lineRule="auto"/>
    </w:pPr>
    <w:rPr>
      <w:rFonts w:ascii="Times New Roman" w:eastAsia="Times New Roman" w:hAnsi="Times New Roman" w:cs="Times New Roman"/>
      <w:kern w:val="0"/>
      <w:sz w:val="20"/>
      <w:szCs w:val="20"/>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D41"/>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BodyTextIndent2">
    <w:name w:val="WW-Body Text Indent 2"/>
    <w:basedOn w:val="Normal"/>
    <w:rsid w:val="001D3D41"/>
    <w:pPr>
      <w:widowControl/>
      <w:suppressAutoHyphens/>
      <w:autoSpaceDE/>
      <w:autoSpaceDN/>
      <w:adjustRightInd/>
      <w:ind w:firstLine="720"/>
      <w:jc w:val="both"/>
    </w:pPr>
    <w:rPr>
      <w:rFonts w:ascii="Arial" w:hAnsi="Arial"/>
      <w:sz w:val="24"/>
      <w:lang w:eastAsia="ar-SA"/>
    </w:rPr>
  </w:style>
  <w:style w:type="paragraph" w:styleId="ListParagraph">
    <w:name w:val="List Paragraph"/>
    <w:basedOn w:val="Normal"/>
    <w:uiPriority w:val="34"/>
    <w:qFormat/>
    <w:rsid w:val="001D3D41"/>
    <w:pPr>
      <w:widowControl/>
      <w:autoSpaceDE/>
      <w:autoSpaceDN/>
      <w:adjustRightInd/>
      <w:ind w:left="720"/>
      <w:contextualSpacing/>
    </w:pPr>
    <w:rPr>
      <w:sz w:val="24"/>
      <w:szCs w:val="24"/>
      <w:lang w:eastAsia="en-US"/>
    </w:rPr>
  </w:style>
  <w:style w:type="paragraph" w:styleId="Header">
    <w:name w:val="header"/>
    <w:basedOn w:val="Normal"/>
    <w:link w:val="HeaderChar"/>
    <w:uiPriority w:val="99"/>
    <w:unhideWhenUsed/>
    <w:rsid w:val="00846385"/>
    <w:pPr>
      <w:tabs>
        <w:tab w:val="center" w:pos="4320"/>
        <w:tab w:val="right" w:pos="8640"/>
      </w:tabs>
    </w:pPr>
  </w:style>
  <w:style w:type="character" w:customStyle="1" w:styleId="HeaderChar">
    <w:name w:val="Header Char"/>
    <w:basedOn w:val="DefaultParagraphFont"/>
    <w:link w:val="Header"/>
    <w:uiPriority w:val="99"/>
    <w:rsid w:val="00846385"/>
    <w:rPr>
      <w:rFonts w:ascii="Times New Roman" w:eastAsia="Times New Roman" w:hAnsi="Times New Roman" w:cs="Times New Roman"/>
      <w:kern w:val="0"/>
      <w:sz w:val="20"/>
      <w:szCs w:val="20"/>
      <w:lang w:val="lv-LV" w:eastAsia="lv-LV"/>
      <w14:ligatures w14:val="none"/>
    </w:rPr>
  </w:style>
  <w:style w:type="paragraph" w:styleId="Footer">
    <w:name w:val="footer"/>
    <w:basedOn w:val="Normal"/>
    <w:link w:val="FooterChar"/>
    <w:uiPriority w:val="99"/>
    <w:unhideWhenUsed/>
    <w:rsid w:val="00846385"/>
    <w:pPr>
      <w:tabs>
        <w:tab w:val="center" w:pos="4320"/>
        <w:tab w:val="right" w:pos="8640"/>
      </w:tabs>
    </w:pPr>
  </w:style>
  <w:style w:type="character" w:customStyle="1" w:styleId="FooterChar">
    <w:name w:val="Footer Char"/>
    <w:basedOn w:val="DefaultParagraphFont"/>
    <w:link w:val="Footer"/>
    <w:uiPriority w:val="99"/>
    <w:rsid w:val="00846385"/>
    <w:rPr>
      <w:rFonts w:ascii="Times New Roman" w:eastAsia="Times New Roman" w:hAnsi="Times New Roman" w:cs="Times New Roman"/>
      <w:kern w:val="0"/>
      <w:sz w:val="20"/>
      <w:szCs w:val="20"/>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15024</Words>
  <Characters>8565</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Vilne</dc:creator>
  <cp:keywords/>
  <dc:description/>
  <cp:lastModifiedBy>anita</cp:lastModifiedBy>
  <cp:revision>2</cp:revision>
  <dcterms:created xsi:type="dcterms:W3CDTF">2023-06-07T12:15:00Z</dcterms:created>
  <dcterms:modified xsi:type="dcterms:W3CDTF">2023-06-07T12:15:00Z</dcterms:modified>
</cp:coreProperties>
</file>