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C6C2" w14:textId="07E5D7CE" w:rsidR="004568AD" w:rsidRPr="00F44FE6" w:rsidRDefault="004568AD" w:rsidP="004568AD">
      <w:pPr>
        <w:spacing w:before="0" w:after="0" w:line="240" w:lineRule="auto"/>
        <w:ind w:left="4536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F44FE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2.pielikums </w:t>
      </w:r>
    </w:p>
    <w:p w14:paraId="74409C6B" w14:textId="29C95B3E" w:rsidR="004568AD" w:rsidRPr="00F44FE6" w:rsidRDefault="004568AD" w:rsidP="00AD17DC">
      <w:pPr>
        <w:spacing w:before="0" w:after="0" w:line="240" w:lineRule="auto"/>
        <w:ind w:left="4536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F44FE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Nekustamā īpašuma Rūpniecības ielā 1, Valmierā, Valmieras novadā, kadastra Nr.96010131811, daļas – </w:t>
      </w:r>
      <w:proofErr w:type="spellStart"/>
      <w:r w:rsidRPr="00F44FE6">
        <w:rPr>
          <w:rFonts w:ascii="Arial" w:eastAsia="Times New Roman" w:hAnsi="Arial" w:cs="Arial"/>
          <w:bCs/>
          <w:color w:val="000000"/>
          <w:sz w:val="18"/>
          <w:szCs w:val="18"/>
        </w:rPr>
        <w:t>jaunbūvējamās</w:t>
      </w:r>
      <w:proofErr w:type="spellEnd"/>
      <w:r w:rsidRPr="00F44FE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ražošanas ēkas un tai funkcionāli nepieciešamās zemes vienības nomas tiesību un vienības daļas, kadastra apzīmējums 9601 013 0090 8001 apbūves tiesību pirmās mutiskās</w:t>
      </w:r>
      <w:r w:rsidR="00AD17DC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Pr="00F44FE6">
        <w:rPr>
          <w:rFonts w:ascii="Arial" w:eastAsia="Times New Roman" w:hAnsi="Arial" w:cs="Arial"/>
          <w:bCs/>
          <w:color w:val="000000"/>
          <w:sz w:val="18"/>
          <w:szCs w:val="18"/>
        </w:rPr>
        <w:t>IZSOLES NOTEIKUMIEM</w:t>
      </w:r>
    </w:p>
    <w:p w14:paraId="05351215" w14:textId="77777777" w:rsidR="004633AE" w:rsidRPr="004568AD" w:rsidRDefault="004633AE" w:rsidP="004568AD">
      <w:pPr>
        <w:spacing w:before="0" w:after="0"/>
        <w:rPr>
          <w:rFonts w:ascii="Arial" w:hAnsi="Arial" w:cs="Arial"/>
          <w:sz w:val="22"/>
          <w:szCs w:val="22"/>
        </w:rPr>
      </w:pPr>
    </w:p>
    <w:p w14:paraId="167EF878" w14:textId="365AF226" w:rsidR="004568AD" w:rsidRDefault="004568AD" w:rsidP="004568AD">
      <w:pPr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568AD">
        <w:rPr>
          <w:rFonts w:ascii="Arial" w:hAnsi="Arial" w:cs="Arial"/>
          <w:b/>
          <w:bCs/>
          <w:sz w:val="22"/>
          <w:szCs w:val="22"/>
        </w:rPr>
        <w:t>Zemes gabalu (A un B) shēma</w:t>
      </w:r>
    </w:p>
    <w:p w14:paraId="7E08D154" w14:textId="77777777" w:rsidR="004568AD" w:rsidRDefault="004568AD" w:rsidP="004568AD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7FC240E" w14:textId="0F9B1CF2" w:rsidR="004568AD" w:rsidRPr="004568AD" w:rsidRDefault="004568AD" w:rsidP="004568AD">
      <w:p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4568A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CB21D65" wp14:editId="681E8F58">
            <wp:extent cx="4610743" cy="6744641"/>
            <wp:effectExtent l="0" t="0" r="0" b="0"/>
            <wp:docPr id="595419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198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6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8AD" w:rsidRPr="004568AD" w:rsidSect="004568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CA3"/>
    <w:rsid w:val="00027CA3"/>
    <w:rsid w:val="004568AD"/>
    <w:rsid w:val="004633AE"/>
    <w:rsid w:val="005D6A49"/>
    <w:rsid w:val="00AD17DC"/>
    <w:rsid w:val="00F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FF26"/>
  <w15:chartTrackingRefBased/>
  <w15:docId w15:val="{EB2C33DD-113E-4553-A66E-60E3E28C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AD"/>
    <w:pPr>
      <w:spacing w:before="100" w:after="200" w:line="276" w:lineRule="auto"/>
    </w:pPr>
    <w:rPr>
      <w:rFonts w:ascii="Cambria" w:eastAsia="Cambria" w:hAnsi="Cambria" w:cs="Cambria"/>
      <w:kern w:val="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126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2023-06-19T08:45:00Z</dcterms:created>
  <dcterms:modified xsi:type="dcterms:W3CDTF">2023-06-19T10:29:00Z</dcterms:modified>
</cp:coreProperties>
</file>