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1A78" w14:textId="77777777" w:rsidR="00D41BE7" w:rsidRPr="00A60A8A" w:rsidRDefault="00D41BE7" w:rsidP="00D41BE7">
      <w:pPr>
        <w:pageBreakBefore/>
        <w:widowControl w:val="0"/>
        <w:pBdr>
          <w:top w:val="nil"/>
          <w:left w:val="nil"/>
          <w:bottom w:val="nil"/>
          <w:right w:val="nil"/>
          <w:between w:val="nil"/>
        </w:pBdr>
        <w:ind w:left="5760"/>
        <w:rPr>
          <w:rFonts w:ascii="Arial" w:eastAsia="Arial" w:hAnsi="Arial" w:cs="Arial"/>
          <w:b/>
          <w:i/>
          <w:color w:val="000000"/>
          <w:sz w:val="20"/>
          <w:szCs w:val="20"/>
        </w:rPr>
      </w:pPr>
      <w:r>
        <w:rPr>
          <w:rFonts w:ascii="Arial" w:eastAsia="Arial" w:hAnsi="Arial" w:cs="Arial"/>
          <w:color w:val="000000"/>
          <w:sz w:val="20"/>
          <w:szCs w:val="20"/>
        </w:rPr>
        <w:t>4</w:t>
      </w:r>
      <w:r w:rsidRPr="00A60A8A">
        <w:rPr>
          <w:rFonts w:ascii="Arial" w:eastAsia="Arial" w:hAnsi="Arial" w:cs="Arial"/>
          <w:color w:val="000000"/>
          <w:sz w:val="20"/>
          <w:szCs w:val="20"/>
        </w:rPr>
        <w:t>.pielikums</w:t>
      </w:r>
    </w:p>
    <w:p w14:paraId="5FCF4196" w14:textId="77777777" w:rsidR="00D41BE7" w:rsidRPr="00A60A8A" w:rsidRDefault="00D41BE7" w:rsidP="00D41BE7">
      <w:pPr>
        <w:widowControl w:val="0"/>
        <w:pBdr>
          <w:top w:val="nil"/>
          <w:left w:val="nil"/>
          <w:bottom w:val="nil"/>
          <w:right w:val="nil"/>
          <w:between w:val="nil"/>
        </w:pBdr>
        <w:ind w:left="5760"/>
        <w:rPr>
          <w:rFonts w:ascii="Arial" w:eastAsia="Arial" w:hAnsi="Arial" w:cs="Arial"/>
          <w:b/>
          <w:i/>
          <w:color w:val="000000"/>
          <w:sz w:val="20"/>
          <w:szCs w:val="20"/>
        </w:rPr>
      </w:pPr>
      <w:r w:rsidRPr="00A60A8A">
        <w:rPr>
          <w:rFonts w:ascii="Arial" w:eastAsia="Arial" w:hAnsi="Arial" w:cs="Arial"/>
          <w:color w:val="000000"/>
          <w:sz w:val="20"/>
          <w:szCs w:val="20"/>
        </w:rPr>
        <w:t xml:space="preserve">Valmieras novada pašvaldības 30.06.2022. </w:t>
      </w:r>
      <w:r>
        <w:rPr>
          <w:rFonts w:ascii="Arial" w:eastAsia="Arial" w:hAnsi="Arial" w:cs="Arial"/>
          <w:color w:val="000000"/>
          <w:sz w:val="20"/>
          <w:szCs w:val="20"/>
        </w:rPr>
        <w:t>saistošajiem noteikumiem Nr.55</w:t>
      </w:r>
      <w:r w:rsidRPr="00A60A8A">
        <w:rPr>
          <w:rFonts w:ascii="Arial" w:eastAsia="Arial" w:hAnsi="Arial" w:cs="Arial"/>
          <w:color w:val="000000"/>
          <w:sz w:val="20"/>
          <w:szCs w:val="20"/>
        </w:rPr>
        <w:t xml:space="preserve"> </w:t>
      </w:r>
    </w:p>
    <w:p w14:paraId="2D140916" w14:textId="77777777" w:rsidR="00D41BE7" w:rsidRPr="00A60A8A" w:rsidRDefault="00D41BE7" w:rsidP="00D41BE7">
      <w:pPr>
        <w:pBdr>
          <w:top w:val="nil"/>
          <w:left w:val="nil"/>
          <w:bottom w:val="nil"/>
          <w:right w:val="nil"/>
          <w:between w:val="nil"/>
        </w:pBdr>
        <w:ind w:left="5760"/>
        <w:rPr>
          <w:rFonts w:ascii="Arial" w:eastAsia="Arial" w:hAnsi="Arial" w:cs="Arial"/>
          <w:color w:val="000000"/>
          <w:sz w:val="20"/>
          <w:szCs w:val="20"/>
        </w:rPr>
      </w:pPr>
      <w:r w:rsidRPr="00A60A8A">
        <w:rPr>
          <w:rFonts w:ascii="Arial" w:eastAsia="Arial" w:hAnsi="Arial" w:cs="Arial"/>
          <w:color w:val="000000"/>
          <w:sz w:val="20"/>
          <w:szCs w:val="20"/>
        </w:rPr>
        <w:t>“</w:t>
      </w:r>
      <w:r w:rsidRPr="00C915A9">
        <w:rPr>
          <w:rFonts w:ascii="Arial" w:eastAsia="Arial" w:hAnsi="Arial" w:cs="Arial"/>
          <w:color w:val="000000"/>
          <w:sz w:val="20"/>
          <w:szCs w:val="20"/>
        </w:rPr>
        <w:t>Valmieras novada pašvaldības iedzīvotāju iniciatīvu projektu konkursa organizēšanas kārtība</w:t>
      </w:r>
      <w:r w:rsidRPr="00A60A8A">
        <w:rPr>
          <w:rFonts w:ascii="Arial" w:eastAsia="Arial" w:hAnsi="Arial" w:cs="Arial"/>
          <w:color w:val="000000"/>
          <w:sz w:val="20"/>
          <w:szCs w:val="20"/>
        </w:rPr>
        <w:t>”</w:t>
      </w:r>
    </w:p>
    <w:p w14:paraId="74AD528D" w14:textId="77777777" w:rsidR="00D41BE7" w:rsidRPr="00A60A8A" w:rsidRDefault="00D41BE7" w:rsidP="00D41BE7">
      <w:pPr>
        <w:pBdr>
          <w:top w:val="nil"/>
          <w:left w:val="nil"/>
          <w:bottom w:val="nil"/>
          <w:right w:val="nil"/>
          <w:between w:val="nil"/>
        </w:pBdr>
        <w:ind w:left="5258"/>
        <w:rPr>
          <w:rFonts w:ascii="Arial" w:eastAsia="Arial" w:hAnsi="Arial" w:cs="Arial"/>
          <w:color w:val="000000"/>
          <w:sz w:val="20"/>
          <w:szCs w:val="20"/>
        </w:rPr>
      </w:pPr>
    </w:p>
    <w:p w14:paraId="3844E8F4" w14:textId="77777777" w:rsidR="00D41BE7" w:rsidRDefault="00D41BE7" w:rsidP="00D41BE7">
      <w:pPr>
        <w:widowControl w:val="0"/>
        <w:pBdr>
          <w:top w:val="nil"/>
          <w:left w:val="nil"/>
          <w:bottom w:val="nil"/>
          <w:right w:val="nil"/>
          <w:between w:val="nil"/>
        </w:pBdr>
        <w:spacing w:after="140" w:line="288" w:lineRule="auto"/>
        <w:jc w:val="center"/>
        <w:rPr>
          <w:rFonts w:ascii="Liberation Serif" w:eastAsia="Liberation Serif" w:hAnsi="Liberation Serif" w:cs="Liberation Serif"/>
          <w:color w:val="000000"/>
        </w:rPr>
      </w:pPr>
      <w:r>
        <w:rPr>
          <w:rFonts w:ascii="Arial" w:eastAsia="Arial" w:hAnsi="Arial" w:cs="Arial"/>
          <w:b/>
          <w:color w:val="000000"/>
          <w:sz w:val="22"/>
          <w:szCs w:val="22"/>
        </w:rPr>
        <w:t>LĪGUMS Nr.________</w:t>
      </w:r>
    </w:p>
    <w:p w14:paraId="46A9AAB0" w14:textId="77777777" w:rsidR="00D41BE7" w:rsidRDefault="00D41BE7" w:rsidP="00D41BE7">
      <w:pPr>
        <w:widowControl w:val="0"/>
        <w:pBdr>
          <w:top w:val="nil"/>
          <w:left w:val="nil"/>
          <w:bottom w:val="nil"/>
          <w:right w:val="nil"/>
          <w:between w:val="nil"/>
        </w:pBdr>
        <w:jc w:val="center"/>
        <w:rPr>
          <w:rFonts w:ascii="Liberation Serif" w:eastAsia="Liberation Serif" w:hAnsi="Liberation Serif" w:cs="Liberation Serif"/>
          <w:color w:val="000000"/>
        </w:rPr>
      </w:pPr>
      <w:r>
        <w:rPr>
          <w:rFonts w:ascii="Arial" w:eastAsia="Arial" w:hAnsi="Arial" w:cs="Arial"/>
          <w:b/>
          <w:color w:val="000000"/>
          <w:sz w:val="22"/>
          <w:szCs w:val="22"/>
        </w:rPr>
        <w:t>par VALMIERAS NOVADA PAŠVALDĪBAS FINANSĒTAS NEFORMĀLĀS IEDZĪVOTĀJU INICIATĪVAS GRUPAS/ BIEDRĪBAS/ NODIBINĀJUMA PROJEKTA ĪSTENOŠANU</w:t>
      </w:r>
    </w:p>
    <w:p w14:paraId="7605F7CD" w14:textId="77777777" w:rsidR="00D41BE7" w:rsidRDefault="00D41BE7" w:rsidP="00D41BE7">
      <w:pPr>
        <w:widowControl w:val="0"/>
        <w:pBdr>
          <w:top w:val="nil"/>
          <w:left w:val="nil"/>
          <w:bottom w:val="nil"/>
          <w:right w:val="nil"/>
          <w:between w:val="nil"/>
        </w:pBdr>
        <w:jc w:val="center"/>
        <w:rPr>
          <w:rFonts w:ascii="Arial" w:eastAsia="Arial" w:hAnsi="Arial" w:cs="Arial"/>
          <w:color w:val="000000"/>
          <w:sz w:val="22"/>
          <w:szCs w:val="22"/>
        </w:rPr>
      </w:pPr>
    </w:p>
    <w:p w14:paraId="5E0079D1" w14:textId="77777777" w:rsidR="00D41BE7" w:rsidRDefault="00D41BE7" w:rsidP="00D41BE7">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Valmierā</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202_.gada __.__________</w:t>
      </w:r>
    </w:p>
    <w:p w14:paraId="534E3AFD" w14:textId="77777777" w:rsidR="00D41BE7" w:rsidRDefault="00D41BE7" w:rsidP="00D41BE7">
      <w:pPr>
        <w:widowControl w:val="0"/>
        <w:pBdr>
          <w:top w:val="nil"/>
          <w:left w:val="nil"/>
          <w:bottom w:val="nil"/>
          <w:right w:val="nil"/>
          <w:between w:val="nil"/>
        </w:pBdr>
        <w:rPr>
          <w:rFonts w:ascii="Arial" w:eastAsia="Arial" w:hAnsi="Arial" w:cs="Arial"/>
          <w:color w:val="000000"/>
          <w:sz w:val="22"/>
          <w:szCs w:val="22"/>
        </w:rPr>
      </w:pPr>
    </w:p>
    <w:p w14:paraId="7B39E39C" w14:textId="77777777" w:rsidR="00D41BE7" w:rsidRDefault="00D41BE7" w:rsidP="00D41BE7">
      <w:pPr>
        <w:widowControl w:val="0"/>
        <w:pBdr>
          <w:top w:val="nil"/>
          <w:left w:val="nil"/>
          <w:bottom w:val="nil"/>
          <w:right w:val="nil"/>
          <w:between w:val="nil"/>
        </w:pBdr>
        <w:spacing w:after="120"/>
        <w:ind w:firstLine="567"/>
        <w:jc w:val="both"/>
        <w:rPr>
          <w:rFonts w:ascii="Arial" w:eastAsia="Arial" w:hAnsi="Arial" w:cs="Arial"/>
          <w:color w:val="000000"/>
        </w:rPr>
      </w:pPr>
      <w:r>
        <w:rPr>
          <w:rFonts w:ascii="Arial" w:eastAsia="Arial" w:hAnsi="Arial" w:cs="Arial"/>
          <w:b/>
          <w:color w:val="000000"/>
          <w:sz w:val="22"/>
          <w:szCs w:val="22"/>
        </w:rPr>
        <w:t>Valmieras novada pašvaldība</w:t>
      </w:r>
      <w:r>
        <w:rPr>
          <w:rFonts w:ascii="Arial" w:eastAsia="Arial" w:hAnsi="Arial" w:cs="Arial"/>
          <w:color w:val="000000"/>
          <w:sz w:val="22"/>
          <w:szCs w:val="22"/>
        </w:rPr>
        <w:t>, Lāčplēša iela 2, Valmiera, Valmieras novads, Latvija, LV-4201, nodokļu maksātāja reģistrācijas Nr.LV90000043403, turpmāk “Projekta pārraugs”</w:t>
      </w:r>
      <w:r>
        <w:rPr>
          <w:rFonts w:ascii="Arial" w:eastAsia="Arial" w:hAnsi="Arial" w:cs="Arial"/>
          <w:b/>
          <w:color w:val="000000"/>
          <w:sz w:val="22"/>
          <w:szCs w:val="22"/>
        </w:rPr>
        <w:t>,</w:t>
      </w:r>
      <w:r>
        <w:rPr>
          <w:rFonts w:ascii="Arial" w:eastAsia="Arial" w:hAnsi="Arial" w:cs="Arial"/>
          <w:color w:val="000000"/>
          <w:sz w:val="22"/>
          <w:szCs w:val="22"/>
        </w:rPr>
        <w:t xml:space="preserve"> ______________ personā, kurš rīkojas pamatojoties uz likumu “Par pašvaldībām” un pašvaldības nolikuma pamata, no vienas puses,</w:t>
      </w:r>
    </w:p>
    <w:p w14:paraId="76DDC07E" w14:textId="77777777" w:rsidR="00D41BE7" w:rsidRDefault="00D41BE7" w:rsidP="00D41BE7">
      <w:pPr>
        <w:widowControl w:val="0"/>
        <w:pBdr>
          <w:top w:val="nil"/>
          <w:left w:val="nil"/>
          <w:bottom w:val="nil"/>
          <w:right w:val="nil"/>
          <w:between w:val="nil"/>
        </w:pBdr>
        <w:spacing w:after="120"/>
        <w:ind w:firstLine="567"/>
        <w:jc w:val="both"/>
        <w:rPr>
          <w:rFonts w:ascii="Arial" w:eastAsia="Arial" w:hAnsi="Arial" w:cs="Arial"/>
          <w:color w:val="000000"/>
        </w:rPr>
      </w:pPr>
      <w:r>
        <w:rPr>
          <w:rFonts w:ascii="Arial" w:eastAsia="Arial" w:hAnsi="Arial" w:cs="Arial"/>
          <w:color w:val="000000"/>
          <w:sz w:val="22"/>
          <w:szCs w:val="22"/>
        </w:rPr>
        <w:t>un</w:t>
      </w:r>
    </w:p>
    <w:p w14:paraId="342EA679" w14:textId="77777777" w:rsidR="00D41BE7" w:rsidRDefault="00D41BE7" w:rsidP="00D41BE7">
      <w:pPr>
        <w:widowControl w:val="0"/>
        <w:pBdr>
          <w:top w:val="nil"/>
          <w:left w:val="nil"/>
          <w:bottom w:val="nil"/>
          <w:right w:val="nil"/>
          <w:between w:val="nil"/>
        </w:pBdr>
        <w:spacing w:after="120"/>
        <w:ind w:firstLine="567"/>
        <w:jc w:val="both"/>
        <w:rPr>
          <w:rFonts w:ascii="Arial" w:eastAsia="Arial" w:hAnsi="Arial" w:cs="Arial"/>
          <w:color w:val="000000"/>
        </w:rPr>
      </w:pPr>
      <w:r>
        <w:rPr>
          <w:rFonts w:ascii="Arial" w:eastAsia="Arial" w:hAnsi="Arial" w:cs="Arial"/>
          <w:color w:val="000000"/>
          <w:sz w:val="22"/>
          <w:szCs w:val="22"/>
        </w:rPr>
        <w:t>____________________, ___________- _________________ personā, kura rīkojas saskaņā ar _________________, turpmāk saukts "Projekta iesniedzējs”, no otras puses, noslēdz šo līgumu par:</w:t>
      </w:r>
    </w:p>
    <w:p w14:paraId="7CB53DCE" w14:textId="77777777" w:rsidR="00D41BE7" w:rsidRDefault="00D41BE7" w:rsidP="00D41BE7">
      <w:pPr>
        <w:widowControl w:val="0"/>
        <w:pBdr>
          <w:top w:val="nil"/>
          <w:left w:val="nil"/>
          <w:bottom w:val="nil"/>
          <w:right w:val="nil"/>
          <w:between w:val="nil"/>
        </w:pBdr>
        <w:spacing w:after="120"/>
        <w:ind w:left="851" w:hanging="284"/>
        <w:jc w:val="both"/>
        <w:rPr>
          <w:rFonts w:ascii="Arial" w:eastAsia="Arial" w:hAnsi="Arial" w:cs="Arial"/>
          <w:color w:val="000000"/>
          <w:sz w:val="22"/>
          <w:szCs w:val="22"/>
        </w:rPr>
      </w:pPr>
    </w:p>
    <w:p w14:paraId="5010FD79"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Līgums nosaka Valmieras novada pašvaldības finansētu neformālo iedzīvotāju iniciatīvu grupu projektu konkursa līdzekļu izmantošanu, projekta īstenošanu un attiecības starp Projekta pārraugu un Projekta iesniedzēju.</w:t>
      </w:r>
    </w:p>
    <w:p w14:paraId="36D8EBB1"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 xml:space="preserve">Pamatojoties uz Valmieras novada pašvaldības izveidotās komisijas (apstiprināta ar Valmieras novada pašvaldības 30.06.2022. lēmumu Nr.435 “Par Valmieras novada pašvaldības Līdzdalības budžeta projektu un iedzīvotāju iniciatīvu projektu vērtēšanas komisijas apstiprināšanu”) (turpmāk tekstā – Komisija), Valmieras novada pašvaldības 30.06.2022. </w:t>
      </w:r>
      <w:r w:rsidRPr="00AF3427">
        <w:rPr>
          <w:rFonts w:ascii="Arial" w:eastAsia="Arial" w:hAnsi="Arial" w:cs="Arial"/>
          <w:sz w:val="22"/>
          <w:szCs w:val="22"/>
        </w:rPr>
        <w:t>saistošo noteikumu</w:t>
      </w:r>
      <w:r>
        <w:rPr>
          <w:rFonts w:ascii="Arial" w:eastAsia="Arial" w:hAnsi="Arial" w:cs="Arial"/>
          <w:color w:val="000000"/>
          <w:sz w:val="22"/>
          <w:szCs w:val="22"/>
        </w:rPr>
        <w:t xml:space="preserve"> Nr.55</w:t>
      </w:r>
      <w:r w:rsidRPr="00AF3427">
        <w:rPr>
          <w:rFonts w:ascii="Arial" w:eastAsia="Arial" w:hAnsi="Arial" w:cs="Arial"/>
          <w:color w:val="000000"/>
          <w:sz w:val="22"/>
          <w:szCs w:val="22"/>
        </w:rPr>
        <w:t xml:space="preserve"> </w:t>
      </w:r>
      <w:r>
        <w:rPr>
          <w:rFonts w:ascii="Arial" w:eastAsia="Arial" w:hAnsi="Arial" w:cs="Arial"/>
          <w:color w:val="000000"/>
          <w:sz w:val="22"/>
          <w:szCs w:val="22"/>
        </w:rPr>
        <w:t>“</w:t>
      </w:r>
      <w:r w:rsidRPr="008F68FC">
        <w:rPr>
          <w:rFonts w:ascii="Arial" w:eastAsia="Arial" w:hAnsi="Arial" w:cs="Arial"/>
          <w:color w:val="000000"/>
          <w:sz w:val="22"/>
          <w:szCs w:val="22"/>
        </w:rPr>
        <w:t>Valmieras novada pašvaldības iedzīvotāju iniciatīvu projektu konkursa organizēšanas kārtība</w:t>
      </w:r>
      <w:r>
        <w:rPr>
          <w:rFonts w:ascii="Arial" w:eastAsia="Arial" w:hAnsi="Arial" w:cs="Arial"/>
          <w:color w:val="000000"/>
          <w:sz w:val="22"/>
          <w:szCs w:val="22"/>
        </w:rPr>
        <w:t xml:space="preserve">”, Projekta pārraugs piešķir līdzekļus projekta iesniedzēja projektam </w:t>
      </w:r>
      <w:r>
        <w:rPr>
          <w:rFonts w:ascii="Arial" w:eastAsia="Arial" w:hAnsi="Arial" w:cs="Arial"/>
          <w:i/>
          <w:color w:val="000000"/>
          <w:sz w:val="22"/>
          <w:szCs w:val="22"/>
          <w:u w:val="single"/>
        </w:rPr>
        <w:t xml:space="preserve">(projekta nosaukums) </w:t>
      </w:r>
      <w:r>
        <w:rPr>
          <w:rFonts w:ascii="Arial" w:eastAsia="Arial" w:hAnsi="Arial" w:cs="Arial"/>
          <w:color w:val="000000"/>
          <w:sz w:val="22"/>
          <w:szCs w:val="22"/>
        </w:rPr>
        <w:t xml:space="preserve">EUR ________ </w:t>
      </w:r>
      <w:r>
        <w:rPr>
          <w:rFonts w:ascii="Arial" w:eastAsia="Arial" w:hAnsi="Arial" w:cs="Arial"/>
          <w:i/>
          <w:color w:val="000000"/>
          <w:sz w:val="22"/>
          <w:szCs w:val="22"/>
          <w:u w:val="single"/>
        </w:rPr>
        <w:t>(summa vārdiem)____</w:t>
      </w:r>
      <w:r>
        <w:rPr>
          <w:rFonts w:ascii="Arial" w:eastAsia="Arial" w:hAnsi="Arial" w:cs="Arial"/>
          <w:color w:val="000000"/>
          <w:sz w:val="22"/>
          <w:szCs w:val="22"/>
        </w:rPr>
        <w:t xml:space="preserve"> </w:t>
      </w:r>
      <w:proofErr w:type="spellStart"/>
      <w:r>
        <w:rPr>
          <w:rFonts w:ascii="Arial" w:eastAsia="Arial" w:hAnsi="Arial" w:cs="Arial"/>
          <w:i/>
          <w:color w:val="000000"/>
          <w:sz w:val="22"/>
          <w:szCs w:val="22"/>
        </w:rPr>
        <w:t>euro</w:t>
      </w:r>
      <w:proofErr w:type="spellEnd"/>
      <w:r>
        <w:rPr>
          <w:rFonts w:ascii="Arial" w:eastAsia="Arial" w:hAnsi="Arial" w:cs="Arial"/>
          <w:color w:val="000000"/>
          <w:sz w:val="22"/>
          <w:szCs w:val="22"/>
        </w:rPr>
        <w:t>) apmērā.</w:t>
      </w:r>
    </w:p>
    <w:p w14:paraId="3AD6ABE2"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 xml:space="preserve">Projekta iesniedzējs projektu īsteno līdz </w:t>
      </w:r>
      <w:r w:rsidRPr="00FD5164">
        <w:rPr>
          <w:rFonts w:ascii="Arial" w:eastAsia="Arial" w:hAnsi="Arial" w:cs="Arial"/>
          <w:sz w:val="22"/>
          <w:szCs w:val="22"/>
        </w:rPr>
        <w:t>___.</w:t>
      </w:r>
      <w:r>
        <w:rPr>
          <w:rFonts w:ascii="Arial" w:eastAsia="Arial" w:hAnsi="Arial" w:cs="Arial"/>
          <w:color w:val="000000"/>
          <w:sz w:val="22"/>
          <w:szCs w:val="22"/>
        </w:rPr>
        <w:t>gada _________________.</w:t>
      </w:r>
    </w:p>
    <w:p w14:paraId="588CDAFC"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īstenošanai piešķirtos līdzekļus drīkst izlietot tikai mērķiem un pasākumiem, kuri norādīti Projekta iesniedzēja projektā, ko apstiprinājusi komisija.</w:t>
      </w:r>
    </w:p>
    <w:p w14:paraId="2EB9E63E"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Projektu konkurss tiek finansēts no Valmieras novada domes piešķirtajiem līdzekļiem.</w:t>
      </w:r>
    </w:p>
    <w:p w14:paraId="2CC29332"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Finansējums EUR __________ (____</w:t>
      </w:r>
      <w:r>
        <w:rPr>
          <w:rFonts w:ascii="Arial" w:eastAsia="Arial" w:hAnsi="Arial" w:cs="Arial"/>
          <w:i/>
          <w:color w:val="000000"/>
          <w:sz w:val="22"/>
          <w:szCs w:val="22"/>
          <w:u w:val="single"/>
        </w:rPr>
        <w:t>summa vārdiem</w:t>
      </w:r>
      <w:r>
        <w:rPr>
          <w:rFonts w:ascii="Arial" w:eastAsia="Arial" w:hAnsi="Arial" w:cs="Arial"/>
          <w:color w:val="000000"/>
          <w:sz w:val="22"/>
          <w:szCs w:val="22"/>
        </w:rPr>
        <w:t xml:space="preserve">______________ </w:t>
      </w:r>
      <w:proofErr w:type="spellStart"/>
      <w:r>
        <w:rPr>
          <w:rFonts w:ascii="Arial" w:eastAsia="Arial" w:hAnsi="Arial" w:cs="Arial"/>
          <w:i/>
          <w:color w:val="000000"/>
          <w:sz w:val="22"/>
          <w:szCs w:val="22"/>
        </w:rPr>
        <w:t>euro</w:t>
      </w:r>
      <w:proofErr w:type="spellEnd"/>
      <w:r>
        <w:rPr>
          <w:rFonts w:ascii="Arial" w:eastAsia="Arial" w:hAnsi="Arial" w:cs="Arial"/>
          <w:color w:val="000000"/>
          <w:sz w:val="22"/>
          <w:szCs w:val="22"/>
        </w:rPr>
        <w:t>) apmērā Projekta iesniedzēja norādītajā bankas kontā tiek pārskaitīts 10 (desmit) darba dienu laikā pēc šī Līguma parakstīšanas kā avansa maksājums. Pēc Projekta pārrauga lēmuma piešķirtos līdzekļus Projekta iesniedzējam var pārskaitīt pa daļām.</w:t>
      </w:r>
    </w:p>
    <w:p w14:paraId="3F95A142"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iesniedzēja kā juridiskas personas reorganizācijas, likvidācijas, statusa, rekvizītu, nosaukumu, adreses maiņas gadījumā, nekavējoties paziņo izmaiņas Projekta pārraugam.</w:t>
      </w:r>
    </w:p>
    <w:p w14:paraId="6A582E60"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īstenošanas un izpildes finanšu un satura atskaiti (Valmieras novada pašvaldības finansētu neformālo iedzīvotāju iniciatīvu grupu projektu konkursa noteikumu 4. pielikums) pieņem un pārbauda Valmieras novada pašvaldības Projekta pārrauga atbildīgā persona.</w:t>
      </w:r>
    </w:p>
    <w:p w14:paraId="53F80B11"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pārraugs kontrolē piešķirto līdzekļu izlietojumu, pārrauga projekta īstenošanas gaitu visos tā izpildes posmos. Projekta pārraugs ir tiesīgs pieprasīt no Projekta iesniedzēja finanšu un pamatojošos dokumentus, kā arī visu citu darījumu dokumentāciju, kas saistīta ar projekta īstenošanu.</w:t>
      </w:r>
    </w:p>
    <w:p w14:paraId="6DCD5E1E"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pārraugs ir tiesīgs prasīt atmaksāt Projekta iesniedzējam piešķirtos līdzekļus.</w:t>
      </w:r>
    </w:p>
    <w:p w14:paraId="7AA0A805"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lastRenderedPageBreak/>
        <w:t>Projekta īstenošana Projekta iesniedzējam jāveic saskaņā ar šo līgumu, izdevumu tāmē un projektā paredzēto un apstiprināto finansējumu. Izmaiņas tāmē, kas ietekmē projekta saturu, ir pieļaujamas tikai ar Projekta pārrauga atļauju.</w:t>
      </w:r>
    </w:p>
    <w:p w14:paraId="005AC33A"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 xml:space="preserve">Projekta iesniedzējam ir jāiesniedz </w:t>
      </w:r>
      <w:r>
        <w:rPr>
          <w:rFonts w:ascii="Arial" w:eastAsia="Arial" w:hAnsi="Arial" w:cs="Arial"/>
          <w:color w:val="222222"/>
          <w:sz w:val="22"/>
          <w:szCs w:val="22"/>
          <w:highlight w:val="white"/>
        </w:rPr>
        <w:t xml:space="preserve">Projekta pārraugam dokumentāli apstiprināta finanšu atskaite par katra projekta posma izmaksām, nosūtot uz e-pastu: </w:t>
      </w:r>
      <w:r>
        <w:rPr>
          <w:rFonts w:ascii="Arial" w:eastAsia="Arial" w:hAnsi="Arial" w:cs="Arial"/>
          <w:color w:val="1155CC"/>
          <w:sz w:val="22"/>
          <w:szCs w:val="22"/>
          <w:highlight w:val="white"/>
          <w:u w:val="single"/>
        </w:rPr>
        <w:t>pasts@valmierasnovads.lv</w:t>
      </w:r>
      <w:r>
        <w:rPr>
          <w:rFonts w:ascii="Arial" w:eastAsia="Arial" w:hAnsi="Arial" w:cs="Arial"/>
          <w:color w:val="222222"/>
          <w:sz w:val="22"/>
          <w:szCs w:val="22"/>
          <w:highlight w:val="white"/>
        </w:rPr>
        <w:t>.</w:t>
      </w:r>
      <w:r>
        <w:rPr>
          <w:rFonts w:ascii="Arial" w:eastAsia="Arial" w:hAnsi="Arial" w:cs="Arial"/>
          <w:color w:val="000000"/>
          <w:sz w:val="22"/>
          <w:szCs w:val="22"/>
        </w:rPr>
        <w:t xml:space="preserve"> Pirms tās iesniegšanas grāmatvedībā ar atskaiti ir jāiepazīstina </w:t>
      </w:r>
      <w:r>
        <w:rPr>
          <w:rFonts w:ascii="Arial" w:eastAsia="Arial" w:hAnsi="Arial" w:cs="Arial"/>
          <w:sz w:val="22"/>
          <w:szCs w:val="22"/>
        </w:rPr>
        <w:t xml:space="preserve">Projekta pārrauga kontaktpersonas. </w:t>
      </w:r>
    </w:p>
    <w:p w14:paraId="350041D7"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Atskaite ir jāiesniedz ne vēlāk kā trīs nedēļu laikā pēc projektu realizācijas beigu termiņa. Visi līdzekļi, kas palikuši neizmantoti, Projekta iesniedzējam nekavējoties jāatmaksā projekta pārraugam.</w:t>
      </w:r>
    </w:p>
    <w:p w14:paraId="65EAB0AB" w14:textId="77777777" w:rsidR="00D41BE7" w:rsidRDefault="00D41BE7" w:rsidP="00D41BE7">
      <w:pPr>
        <w:numPr>
          <w:ilvl w:val="0"/>
          <w:numId w:val="1"/>
        </w:numPr>
        <w:pBdr>
          <w:top w:val="nil"/>
          <w:left w:val="nil"/>
          <w:bottom w:val="nil"/>
          <w:right w:val="nil"/>
          <w:between w:val="nil"/>
        </w:pBdr>
        <w:spacing w:after="120"/>
        <w:ind w:left="750" w:hanging="48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iesniedzējam ir pienākums nekavējoties informēt Projekta pārraugu, ja:</w:t>
      </w:r>
    </w:p>
    <w:p w14:paraId="778876FF" w14:textId="77777777" w:rsidR="00D41BE7" w:rsidRDefault="00D41BE7" w:rsidP="00D41BE7">
      <w:pPr>
        <w:numPr>
          <w:ilvl w:val="1"/>
          <w:numId w:val="1"/>
        </w:numPr>
        <w:pBdr>
          <w:top w:val="nil"/>
          <w:left w:val="nil"/>
          <w:bottom w:val="nil"/>
          <w:right w:val="nil"/>
          <w:between w:val="nil"/>
        </w:pBdr>
        <w:spacing w:after="120"/>
        <w:ind w:left="1380" w:hanging="66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projekts saņem papildus līdzekļus projekta realizācijai no citiem avotiem;</w:t>
      </w:r>
    </w:p>
    <w:p w14:paraId="4949FD89" w14:textId="77777777" w:rsidR="00D41BE7" w:rsidRDefault="00D41BE7" w:rsidP="00D41BE7">
      <w:pPr>
        <w:numPr>
          <w:ilvl w:val="1"/>
          <w:numId w:val="1"/>
        </w:numPr>
        <w:pBdr>
          <w:top w:val="nil"/>
          <w:left w:val="nil"/>
          <w:bottom w:val="nil"/>
          <w:right w:val="nil"/>
          <w:between w:val="nil"/>
        </w:pBdr>
        <w:spacing w:after="120"/>
        <w:ind w:left="1380" w:hanging="66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tiek mainīts finansējuma izlietošanas mērķis vai citi būtiski tā piešķiršanas apstākļi;</w:t>
      </w:r>
    </w:p>
    <w:p w14:paraId="36905600" w14:textId="77777777" w:rsidR="00D41BE7" w:rsidRDefault="00D41BE7" w:rsidP="00D41BE7">
      <w:pPr>
        <w:numPr>
          <w:ilvl w:val="1"/>
          <w:numId w:val="1"/>
        </w:numPr>
        <w:pBdr>
          <w:top w:val="nil"/>
          <w:left w:val="nil"/>
          <w:bottom w:val="nil"/>
          <w:right w:val="nil"/>
          <w:between w:val="nil"/>
        </w:pBdr>
        <w:spacing w:after="120"/>
        <w:ind w:left="1380" w:hanging="66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iesniedzējam ir nodoms mainīt apstiprināto projekta īstenošanas plānu, programmu vai tāmi;</w:t>
      </w:r>
    </w:p>
    <w:p w14:paraId="5A4000AF" w14:textId="77777777" w:rsidR="00D41BE7" w:rsidRDefault="00D41BE7" w:rsidP="00D41BE7">
      <w:pPr>
        <w:numPr>
          <w:ilvl w:val="1"/>
          <w:numId w:val="1"/>
        </w:numPr>
        <w:pBdr>
          <w:top w:val="nil"/>
          <w:left w:val="nil"/>
          <w:bottom w:val="nil"/>
          <w:right w:val="nil"/>
          <w:between w:val="nil"/>
        </w:pBdr>
        <w:spacing w:after="120"/>
        <w:ind w:left="1380" w:hanging="66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iesniedzējam ir tapis zināms, ka projekta mērķi ir sasniegusi kāda trešā persona;</w:t>
      </w:r>
    </w:p>
    <w:p w14:paraId="64672CBD" w14:textId="77777777" w:rsidR="00D41BE7" w:rsidRDefault="00D41BE7" w:rsidP="00D41BE7">
      <w:pPr>
        <w:numPr>
          <w:ilvl w:val="1"/>
          <w:numId w:val="1"/>
        </w:numPr>
        <w:pBdr>
          <w:top w:val="nil"/>
          <w:left w:val="nil"/>
          <w:bottom w:val="nil"/>
          <w:right w:val="nil"/>
          <w:between w:val="nil"/>
        </w:pBdr>
        <w:spacing w:after="120"/>
        <w:ind w:left="1380" w:hanging="66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Ir noskaidrojies, ka projekta mērķi nav iespējams sasniegt vai arī tas nav izdarāms ar piešķirtajiem līdzekļiem;</w:t>
      </w:r>
    </w:p>
    <w:p w14:paraId="652C2F77" w14:textId="77777777" w:rsidR="00D41BE7" w:rsidRDefault="00D41BE7" w:rsidP="00D41BE7">
      <w:pPr>
        <w:numPr>
          <w:ilvl w:val="1"/>
          <w:numId w:val="1"/>
        </w:numPr>
        <w:pBdr>
          <w:top w:val="nil"/>
          <w:left w:val="nil"/>
          <w:bottom w:val="nil"/>
          <w:right w:val="nil"/>
          <w:between w:val="nil"/>
        </w:pBdr>
        <w:spacing w:after="120"/>
        <w:ind w:left="1380" w:hanging="66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iesniedzējs noslēdz līgumu par projekta gala rezultāta vai tā atsevišķa daļu izmantošanu.</w:t>
      </w:r>
    </w:p>
    <w:p w14:paraId="6B25DC24" w14:textId="77777777" w:rsidR="00D41BE7" w:rsidRDefault="00D41BE7" w:rsidP="00D41BE7">
      <w:pPr>
        <w:numPr>
          <w:ilvl w:val="0"/>
          <w:numId w:val="1"/>
        </w:numPr>
        <w:pBdr>
          <w:top w:val="nil"/>
          <w:left w:val="nil"/>
          <w:bottom w:val="nil"/>
          <w:right w:val="nil"/>
          <w:between w:val="nil"/>
        </w:pBdr>
        <w:spacing w:after="120"/>
        <w:ind w:left="737" w:hanging="510"/>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Lēmums par finansējuma piešķiršanu var tikt atsaukts un projekta finansēšana pārtraukta, ja noskaidrojas, ka:</w:t>
      </w:r>
    </w:p>
    <w:p w14:paraId="267B5135" w14:textId="77777777" w:rsidR="00D41BE7" w:rsidRDefault="00D41BE7" w:rsidP="00D41BE7">
      <w:pPr>
        <w:numPr>
          <w:ilvl w:val="1"/>
          <w:numId w:val="1"/>
        </w:numPr>
        <w:pBdr>
          <w:top w:val="nil"/>
          <w:left w:val="nil"/>
          <w:bottom w:val="nil"/>
          <w:right w:val="nil"/>
          <w:between w:val="nil"/>
        </w:pBdr>
        <w:spacing w:after="120"/>
        <w:ind w:left="1395" w:hanging="615"/>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mērķis nav sasniedzams;</w:t>
      </w:r>
    </w:p>
    <w:p w14:paraId="63E7291B" w14:textId="77777777" w:rsidR="00D41BE7" w:rsidRDefault="00D41BE7" w:rsidP="00D41BE7">
      <w:pPr>
        <w:numPr>
          <w:ilvl w:val="1"/>
          <w:numId w:val="1"/>
        </w:numPr>
        <w:pBdr>
          <w:top w:val="nil"/>
          <w:left w:val="nil"/>
          <w:bottom w:val="nil"/>
          <w:right w:val="nil"/>
          <w:between w:val="nil"/>
        </w:pBdr>
        <w:spacing w:after="120"/>
        <w:ind w:left="1395" w:hanging="615"/>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Finansējums ir piešķirts uz nepatiesu vai nepilnīgu datu pamata;</w:t>
      </w:r>
    </w:p>
    <w:p w14:paraId="3620DC42" w14:textId="77777777" w:rsidR="00D41BE7" w:rsidRDefault="00D41BE7" w:rsidP="00D41BE7">
      <w:pPr>
        <w:numPr>
          <w:ilvl w:val="1"/>
          <w:numId w:val="1"/>
        </w:numPr>
        <w:pBdr>
          <w:top w:val="nil"/>
          <w:left w:val="nil"/>
          <w:bottom w:val="nil"/>
          <w:right w:val="nil"/>
          <w:between w:val="nil"/>
        </w:pBdr>
        <w:spacing w:after="120"/>
        <w:ind w:left="1395" w:hanging="615"/>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Finansējums netiek izmantots paredzētajiem mērķiem;</w:t>
      </w:r>
    </w:p>
    <w:p w14:paraId="25AE9596" w14:textId="77777777" w:rsidR="00D41BE7" w:rsidRDefault="00D41BE7" w:rsidP="00D41BE7">
      <w:pPr>
        <w:numPr>
          <w:ilvl w:val="1"/>
          <w:numId w:val="1"/>
        </w:numPr>
        <w:pBdr>
          <w:top w:val="nil"/>
          <w:left w:val="nil"/>
          <w:bottom w:val="nil"/>
          <w:right w:val="nil"/>
          <w:between w:val="nil"/>
        </w:pBdr>
        <w:spacing w:after="120"/>
        <w:ind w:left="1395" w:hanging="615"/>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Projekta iesniedzējs nepilda savas saistības, kas viņam noteiktas ar šo līgumu (laikā neiesniedz atskaites, nesniedz pieprasītās ziņas u.tml.);</w:t>
      </w:r>
    </w:p>
    <w:p w14:paraId="35AD6B84" w14:textId="77777777" w:rsidR="00D41BE7" w:rsidRDefault="00D41BE7" w:rsidP="00D41BE7">
      <w:pPr>
        <w:numPr>
          <w:ilvl w:val="1"/>
          <w:numId w:val="1"/>
        </w:numPr>
        <w:pBdr>
          <w:top w:val="nil"/>
          <w:left w:val="nil"/>
          <w:bottom w:val="nil"/>
          <w:right w:val="nil"/>
          <w:between w:val="nil"/>
        </w:pBdr>
        <w:spacing w:after="120"/>
        <w:ind w:left="1395" w:hanging="615"/>
        <w:jc w:val="both"/>
        <w:rPr>
          <w:rFonts w:ascii="Liberation Serif" w:eastAsia="Liberation Serif" w:hAnsi="Liberation Serif" w:cs="Liberation Serif"/>
          <w:color w:val="000000"/>
          <w:sz w:val="16"/>
          <w:szCs w:val="16"/>
        </w:rPr>
      </w:pPr>
      <w:r>
        <w:rPr>
          <w:rFonts w:ascii="Arial" w:eastAsia="Arial" w:hAnsi="Arial" w:cs="Arial"/>
          <w:color w:val="000000"/>
          <w:sz w:val="22"/>
          <w:szCs w:val="22"/>
        </w:rPr>
        <w:t xml:space="preserve">Projekta pārraugs patur tiesības ārkārtējos apstākļos pārtraukt projekta finansēšanu vai samazināt tās apjomu. Finansēšanas pārtraukšanas gadījumā Projekta iesniedzējam nekavējoties jānodrošina turpmāko izmaksu apturēšana.  </w:t>
      </w:r>
    </w:p>
    <w:p w14:paraId="5902807E" w14:textId="77777777" w:rsidR="00D41BE7" w:rsidRDefault="00D41BE7" w:rsidP="00D41BE7">
      <w:pPr>
        <w:numPr>
          <w:ilvl w:val="0"/>
          <w:numId w:val="1"/>
        </w:numPr>
        <w:pBdr>
          <w:top w:val="nil"/>
          <w:left w:val="nil"/>
          <w:bottom w:val="nil"/>
          <w:right w:val="nil"/>
          <w:between w:val="nil"/>
        </w:pBdr>
        <w:spacing w:after="120"/>
        <w:ind w:left="737" w:hanging="454"/>
        <w:jc w:val="both"/>
        <w:rPr>
          <w:rFonts w:ascii="Liberation Serif" w:eastAsia="Liberation Serif" w:hAnsi="Liberation Serif" w:cs="Liberation Serif"/>
          <w:color w:val="000000"/>
        </w:rPr>
      </w:pPr>
      <w:r>
        <w:rPr>
          <w:rFonts w:ascii="Arial" w:eastAsia="Arial" w:hAnsi="Arial" w:cs="Arial"/>
          <w:color w:val="000000"/>
          <w:sz w:val="22"/>
          <w:szCs w:val="22"/>
        </w:rPr>
        <w:t>Projekta iesniedzējs ir atbildīgs par projekta popularizēšanu sabiedrībā. Projekta iesniedzējam jānodrošina, lai visos informatīvajos materiālos, paziņojumos un reklāmās būtu iekļauta atsauce uz Valmieras novada domi, kas sniedz finansiālo atbalstu. Šie paši noteikumi attiecas arī uz visa veida iespieddarbiem - darba materiāliem, grāmatām, periodiskiem izdevumiem, katalogiem, bukletiem.</w:t>
      </w:r>
    </w:p>
    <w:p w14:paraId="50083DEF" w14:textId="77777777" w:rsidR="00D41BE7" w:rsidRDefault="00D41BE7" w:rsidP="00D41BE7">
      <w:pPr>
        <w:numPr>
          <w:ilvl w:val="0"/>
          <w:numId w:val="1"/>
        </w:numPr>
        <w:pBdr>
          <w:top w:val="nil"/>
          <w:left w:val="nil"/>
          <w:bottom w:val="nil"/>
          <w:right w:val="nil"/>
          <w:between w:val="nil"/>
        </w:pBdr>
        <w:spacing w:after="120"/>
        <w:ind w:left="737" w:hanging="454"/>
        <w:jc w:val="both"/>
        <w:rPr>
          <w:rFonts w:ascii="Liberation Serif" w:eastAsia="Liberation Serif" w:hAnsi="Liberation Serif" w:cs="Liberation Serif"/>
          <w:color w:val="000000"/>
        </w:rPr>
      </w:pPr>
      <w:r>
        <w:rPr>
          <w:rFonts w:ascii="Arial" w:eastAsia="Arial" w:hAnsi="Arial" w:cs="Arial"/>
          <w:color w:val="000000"/>
          <w:sz w:val="22"/>
          <w:szCs w:val="22"/>
        </w:rPr>
        <w:t>Projekta iesniedzējam Projekta pārraugam jāsniedz šādas atskaites:</w:t>
      </w:r>
    </w:p>
    <w:p w14:paraId="673CE3B2" w14:textId="77777777" w:rsidR="00D41BE7" w:rsidRDefault="00D41BE7" w:rsidP="00D41BE7">
      <w:pPr>
        <w:numPr>
          <w:ilvl w:val="1"/>
          <w:numId w:val="1"/>
        </w:numPr>
        <w:pBdr>
          <w:top w:val="nil"/>
          <w:left w:val="nil"/>
          <w:bottom w:val="nil"/>
          <w:right w:val="nil"/>
          <w:between w:val="nil"/>
        </w:pBdr>
        <w:spacing w:after="120"/>
        <w:ind w:left="1395" w:hanging="675"/>
        <w:jc w:val="both"/>
        <w:rPr>
          <w:rFonts w:ascii="Liberation Serif" w:eastAsia="Liberation Serif" w:hAnsi="Liberation Serif" w:cs="Liberation Serif"/>
          <w:color w:val="000000"/>
        </w:rPr>
      </w:pPr>
      <w:r>
        <w:rPr>
          <w:rFonts w:ascii="Arial" w:eastAsia="Arial" w:hAnsi="Arial" w:cs="Arial"/>
          <w:color w:val="000000"/>
          <w:sz w:val="22"/>
          <w:szCs w:val="22"/>
        </w:rPr>
        <w:t>rakstiska atskaite, kopsavilkums par naudas līdzekļu izlietojumu un maksājumus pamatojošo dokumentāciju un publicitātes materiālu (Valmieras novada domes finansētu neformālo iedzīvotāju iniciatīvu grupu projektu konkursa noteikumu 5. pielikums);</w:t>
      </w:r>
    </w:p>
    <w:p w14:paraId="25F816C1" w14:textId="77777777" w:rsidR="00D41BE7" w:rsidRDefault="00D41BE7" w:rsidP="00D41BE7">
      <w:pPr>
        <w:numPr>
          <w:ilvl w:val="1"/>
          <w:numId w:val="1"/>
        </w:numPr>
        <w:pBdr>
          <w:top w:val="nil"/>
          <w:left w:val="nil"/>
          <w:bottom w:val="nil"/>
          <w:right w:val="nil"/>
          <w:between w:val="nil"/>
        </w:pBdr>
        <w:spacing w:after="120"/>
        <w:ind w:left="1395" w:hanging="675"/>
        <w:jc w:val="both"/>
        <w:rPr>
          <w:rFonts w:ascii="Liberation Serif" w:eastAsia="Liberation Serif" w:hAnsi="Liberation Serif" w:cs="Liberation Serif"/>
          <w:color w:val="000000"/>
        </w:rPr>
      </w:pPr>
      <w:r>
        <w:rPr>
          <w:rFonts w:ascii="Arial" w:eastAsia="Arial" w:hAnsi="Arial" w:cs="Arial"/>
          <w:color w:val="000000"/>
          <w:sz w:val="22"/>
          <w:szCs w:val="22"/>
        </w:rPr>
        <w:t>darba rezultāts – oriģināla kopija, apkopojuma, pētījuma vai citā veidā;</w:t>
      </w:r>
    </w:p>
    <w:p w14:paraId="398DC3F4" w14:textId="77777777" w:rsidR="00D41BE7" w:rsidRDefault="00D41BE7" w:rsidP="00D41BE7">
      <w:pPr>
        <w:numPr>
          <w:ilvl w:val="1"/>
          <w:numId w:val="1"/>
        </w:numPr>
        <w:pBdr>
          <w:top w:val="nil"/>
          <w:left w:val="nil"/>
          <w:bottom w:val="nil"/>
          <w:right w:val="nil"/>
          <w:between w:val="nil"/>
        </w:pBdr>
        <w:spacing w:after="120"/>
        <w:ind w:left="1395" w:hanging="675"/>
        <w:jc w:val="both"/>
        <w:rPr>
          <w:rFonts w:ascii="Liberation Serif" w:eastAsia="Liberation Serif" w:hAnsi="Liberation Serif" w:cs="Liberation Serif"/>
          <w:color w:val="000000"/>
        </w:rPr>
      </w:pPr>
      <w:r>
        <w:rPr>
          <w:rFonts w:ascii="Arial" w:eastAsia="Arial" w:hAnsi="Arial" w:cs="Arial"/>
          <w:color w:val="000000"/>
          <w:sz w:val="22"/>
          <w:szCs w:val="22"/>
        </w:rPr>
        <w:t>fotogrāfijas, kas raksturo projekta izpildes gaitu vai rezultātu.</w:t>
      </w:r>
    </w:p>
    <w:p w14:paraId="0EA33951" w14:textId="77777777" w:rsidR="00D41BE7" w:rsidRDefault="00D41BE7" w:rsidP="00D41BE7">
      <w:pPr>
        <w:numPr>
          <w:ilvl w:val="0"/>
          <w:numId w:val="1"/>
        </w:numPr>
        <w:pBdr>
          <w:top w:val="nil"/>
          <w:left w:val="nil"/>
          <w:bottom w:val="nil"/>
          <w:right w:val="nil"/>
          <w:between w:val="nil"/>
        </w:pBdr>
        <w:spacing w:after="120"/>
        <w:ind w:left="737" w:hanging="454"/>
        <w:jc w:val="both"/>
        <w:rPr>
          <w:rFonts w:ascii="Liberation Serif" w:eastAsia="Liberation Serif" w:hAnsi="Liberation Serif" w:cs="Liberation Serif"/>
          <w:color w:val="000000"/>
        </w:rPr>
      </w:pPr>
      <w:r>
        <w:rPr>
          <w:rFonts w:ascii="Arial" w:eastAsia="Arial" w:hAnsi="Arial" w:cs="Arial"/>
          <w:color w:val="000000"/>
          <w:sz w:val="22"/>
          <w:szCs w:val="22"/>
        </w:rPr>
        <w:t>Ja Projekta iesniedzējs nepilda līguma nosacījumus Projekta pārraugs tiesīgs pārtraukt naudas līdzekļu izmaksu vai pieprasīt jau izmaksātās daļas atmaksu.</w:t>
      </w:r>
    </w:p>
    <w:p w14:paraId="26DA8B74" w14:textId="77777777" w:rsidR="00D41BE7" w:rsidRDefault="00D41BE7" w:rsidP="00D41BE7">
      <w:pPr>
        <w:numPr>
          <w:ilvl w:val="0"/>
          <w:numId w:val="1"/>
        </w:numPr>
        <w:pBdr>
          <w:top w:val="nil"/>
          <w:left w:val="nil"/>
          <w:bottom w:val="nil"/>
          <w:right w:val="nil"/>
          <w:between w:val="nil"/>
        </w:pBdr>
        <w:spacing w:after="120"/>
        <w:ind w:left="737" w:hanging="454"/>
        <w:jc w:val="both"/>
        <w:rPr>
          <w:rFonts w:ascii="Liberation Serif" w:eastAsia="Liberation Serif" w:hAnsi="Liberation Serif" w:cs="Liberation Serif"/>
          <w:color w:val="000000"/>
        </w:rPr>
      </w:pPr>
      <w:r>
        <w:rPr>
          <w:rFonts w:ascii="Arial" w:eastAsia="Arial" w:hAnsi="Arial" w:cs="Arial"/>
          <w:color w:val="000000"/>
          <w:sz w:val="22"/>
          <w:szCs w:val="22"/>
        </w:rPr>
        <w:t xml:space="preserve">Visas izmaiņas šajā līgumā un tā papildinājumi, Pusēm savstarpēji vienojoties, tiek fiksēti </w:t>
      </w:r>
      <w:proofErr w:type="spellStart"/>
      <w:r>
        <w:rPr>
          <w:rFonts w:ascii="Arial" w:eastAsia="Arial" w:hAnsi="Arial" w:cs="Arial"/>
          <w:color w:val="000000"/>
          <w:sz w:val="22"/>
          <w:szCs w:val="22"/>
        </w:rPr>
        <w:t>rakstveidā</w:t>
      </w:r>
      <w:proofErr w:type="spellEnd"/>
      <w:r>
        <w:rPr>
          <w:rFonts w:ascii="Arial" w:eastAsia="Arial" w:hAnsi="Arial" w:cs="Arial"/>
          <w:color w:val="000000"/>
          <w:sz w:val="22"/>
          <w:szCs w:val="22"/>
        </w:rPr>
        <w:t xml:space="preserve"> papildus protokolā, kas kļūst par līguma neatņemamu sastāvdaļu. Nekādas mutiskas vienošanās netiek ņemtas vērā.</w:t>
      </w:r>
    </w:p>
    <w:p w14:paraId="2924AF5E" w14:textId="77777777" w:rsidR="00D41BE7" w:rsidRDefault="00D41BE7" w:rsidP="00D41BE7">
      <w:pPr>
        <w:numPr>
          <w:ilvl w:val="0"/>
          <w:numId w:val="1"/>
        </w:numPr>
        <w:pBdr>
          <w:top w:val="nil"/>
          <w:left w:val="nil"/>
          <w:bottom w:val="nil"/>
          <w:right w:val="nil"/>
          <w:between w:val="nil"/>
        </w:pBdr>
        <w:spacing w:after="120"/>
        <w:ind w:left="737" w:hanging="454"/>
        <w:jc w:val="both"/>
        <w:rPr>
          <w:rFonts w:ascii="Liberation Serif" w:eastAsia="Liberation Serif" w:hAnsi="Liberation Serif" w:cs="Liberation Serif"/>
          <w:color w:val="000000"/>
        </w:rPr>
      </w:pPr>
      <w:r>
        <w:rPr>
          <w:rFonts w:ascii="Arial" w:eastAsia="Arial" w:hAnsi="Arial" w:cs="Arial"/>
          <w:color w:val="000000"/>
          <w:sz w:val="22"/>
          <w:szCs w:val="22"/>
        </w:rPr>
        <w:t>Līgums ir sastādīts uz trīs lapām divos eksemplāros latviešu valodā. Viens eksemplārs atrodas pie Projekta pārrauga, otrs – pie Projekta iesniedzēja. Abiem līguma eksemplāriem ir vienāds juridisks spēks.</w:t>
      </w:r>
    </w:p>
    <w:p w14:paraId="7F6874E6" w14:textId="77777777" w:rsidR="00D41BE7" w:rsidRDefault="00D41BE7" w:rsidP="00D41BE7">
      <w:pPr>
        <w:widowControl w:val="0"/>
        <w:pBdr>
          <w:top w:val="nil"/>
          <w:left w:val="nil"/>
          <w:bottom w:val="nil"/>
          <w:right w:val="nil"/>
          <w:between w:val="nil"/>
        </w:pBdr>
        <w:jc w:val="both"/>
        <w:rPr>
          <w:rFonts w:ascii="Arial" w:eastAsia="Arial" w:hAnsi="Arial" w:cs="Arial"/>
          <w:color w:val="000000"/>
          <w:sz w:val="22"/>
          <w:szCs w:val="22"/>
        </w:rPr>
      </w:pPr>
    </w:p>
    <w:tbl>
      <w:tblPr>
        <w:tblW w:w="9312" w:type="dxa"/>
        <w:tblLayout w:type="fixed"/>
        <w:tblLook w:val="0000" w:firstRow="0" w:lastRow="0" w:firstColumn="0" w:lastColumn="0" w:noHBand="0" w:noVBand="0"/>
      </w:tblPr>
      <w:tblGrid>
        <w:gridCol w:w="4860"/>
        <w:gridCol w:w="4452"/>
      </w:tblGrid>
      <w:tr w:rsidR="00D41BE7" w14:paraId="3B2CE13F" w14:textId="77777777" w:rsidTr="003F56AC">
        <w:tc>
          <w:tcPr>
            <w:tcW w:w="4860" w:type="dxa"/>
            <w:shd w:val="clear" w:color="auto" w:fill="FFFFFF"/>
            <w:tcMar>
              <w:top w:w="0" w:type="dxa"/>
              <w:left w:w="108" w:type="dxa"/>
              <w:bottom w:w="0" w:type="dxa"/>
              <w:right w:w="108" w:type="dxa"/>
            </w:tcMar>
          </w:tcPr>
          <w:p w14:paraId="65598DE5" w14:textId="77777777" w:rsidR="00D41BE7" w:rsidRDefault="00D41BE7" w:rsidP="003F56AC">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2"/>
                <w:szCs w:val="22"/>
              </w:rPr>
              <w:t>Projekta pārraugs:</w:t>
            </w:r>
          </w:p>
          <w:p w14:paraId="37A56B39"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b/>
                <w:color w:val="000000"/>
                <w:sz w:val="22"/>
                <w:szCs w:val="22"/>
              </w:rPr>
              <w:t>Valmieras novada pašvaldība</w:t>
            </w:r>
          </w:p>
          <w:p w14:paraId="600F4C29"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Nodokļu maksātāja reģistrācijas Nr.: LV90000043403</w:t>
            </w:r>
          </w:p>
          <w:p w14:paraId="45E9B4A9"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Juridiskā adrese:</w:t>
            </w:r>
          </w:p>
          <w:p w14:paraId="31C48339"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Lāčplēša iela 2, Valmiera, Valmieras novads, LV-4201</w:t>
            </w:r>
          </w:p>
          <w:p w14:paraId="5AEAF4A7"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Banka: AS “SEB banka”</w:t>
            </w:r>
          </w:p>
          <w:p w14:paraId="02B8876F"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Konts: LV94UNLA0018000142255</w:t>
            </w:r>
          </w:p>
          <w:p w14:paraId="7C305BDA" w14:textId="77777777" w:rsidR="00D41BE7" w:rsidRDefault="00D41BE7" w:rsidP="003F56AC">
            <w:pPr>
              <w:widowControl w:val="0"/>
              <w:pBdr>
                <w:top w:val="nil"/>
                <w:left w:val="nil"/>
                <w:bottom w:val="nil"/>
                <w:right w:val="nil"/>
                <w:between w:val="nil"/>
              </w:pBdr>
              <w:tabs>
                <w:tab w:val="left" w:pos="360"/>
                <w:tab w:val="left" w:pos="540"/>
                <w:tab w:val="left" w:pos="720"/>
              </w:tabs>
              <w:spacing w:after="140" w:line="288" w:lineRule="auto"/>
              <w:rPr>
                <w:rFonts w:ascii="Liberation Serif" w:eastAsia="Liberation Serif" w:hAnsi="Liberation Serif" w:cs="Liberation Serif"/>
                <w:color w:val="000000"/>
              </w:rPr>
            </w:pPr>
            <w:r>
              <w:rPr>
                <w:rFonts w:ascii="Arial" w:eastAsia="Arial" w:hAnsi="Arial" w:cs="Arial"/>
                <w:color w:val="000000"/>
                <w:sz w:val="22"/>
                <w:szCs w:val="22"/>
              </w:rPr>
              <w:t>Kods:</w:t>
            </w:r>
            <w:r>
              <w:rPr>
                <w:rFonts w:ascii="Arial" w:eastAsia="Arial" w:hAnsi="Arial" w:cs="Arial"/>
                <w:color w:val="333333"/>
                <w:sz w:val="22"/>
                <w:szCs w:val="22"/>
              </w:rPr>
              <w:t xml:space="preserve"> </w:t>
            </w:r>
            <w:r>
              <w:rPr>
                <w:rFonts w:ascii="Arial" w:eastAsia="Arial" w:hAnsi="Arial" w:cs="Arial"/>
                <w:color w:val="000000"/>
                <w:sz w:val="22"/>
                <w:szCs w:val="22"/>
              </w:rPr>
              <w:t>UNLALV2X</w:t>
            </w:r>
          </w:p>
          <w:p w14:paraId="6640B2AE" w14:textId="77777777" w:rsidR="00D41BE7" w:rsidRDefault="00D41BE7" w:rsidP="003F56AC">
            <w:pPr>
              <w:widowControl w:val="0"/>
              <w:pBdr>
                <w:top w:val="nil"/>
                <w:left w:val="nil"/>
                <w:bottom w:val="nil"/>
                <w:right w:val="nil"/>
                <w:between w:val="nil"/>
              </w:pBdr>
              <w:tabs>
                <w:tab w:val="left" w:pos="360"/>
                <w:tab w:val="left" w:pos="540"/>
                <w:tab w:val="left" w:pos="720"/>
              </w:tabs>
              <w:spacing w:after="140" w:line="288" w:lineRule="auto"/>
              <w:rPr>
                <w:rFonts w:ascii="Arial" w:eastAsia="Arial" w:hAnsi="Arial" w:cs="Arial"/>
                <w:b/>
                <w:color w:val="000000"/>
                <w:sz w:val="22"/>
                <w:szCs w:val="22"/>
              </w:rPr>
            </w:pPr>
          </w:p>
          <w:p w14:paraId="5B13B120" w14:textId="77777777" w:rsidR="00D41BE7" w:rsidRDefault="00D41BE7" w:rsidP="003F56AC">
            <w:pPr>
              <w:widowControl w:val="0"/>
              <w:pBdr>
                <w:top w:val="nil"/>
                <w:left w:val="nil"/>
                <w:bottom w:val="nil"/>
                <w:right w:val="nil"/>
                <w:between w:val="nil"/>
              </w:pBdr>
              <w:tabs>
                <w:tab w:val="left" w:pos="360"/>
                <w:tab w:val="left" w:pos="540"/>
                <w:tab w:val="left" w:pos="720"/>
              </w:tabs>
              <w:spacing w:after="140" w:line="288" w:lineRule="auto"/>
              <w:rPr>
                <w:rFonts w:ascii="Arial" w:eastAsia="Arial" w:hAnsi="Arial" w:cs="Arial"/>
                <w:color w:val="000000"/>
                <w:sz w:val="22"/>
                <w:szCs w:val="22"/>
              </w:rPr>
            </w:pPr>
          </w:p>
          <w:p w14:paraId="1D7EF264" w14:textId="77777777" w:rsidR="00D41BE7" w:rsidRDefault="00D41BE7" w:rsidP="003F56AC">
            <w:pPr>
              <w:widowControl w:val="0"/>
              <w:pBdr>
                <w:top w:val="nil"/>
                <w:left w:val="nil"/>
                <w:bottom w:val="nil"/>
                <w:right w:val="nil"/>
                <w:between w:val="nil"/>
              </w:pBdr>
              <w:tabs>
                <w:tab w:val="left" w:pos="162"/>
              </w:tabs>
              <w:spacing w:after="140" w:line="288" w:lineRule="auto"/>
              <w:rPr>
                <w:rFonts w:ascii="Liberation Serif" w:eastAsia="Liberation Serif" w:hAnsi="Liberation Serif" w:cs="Liberation Serif"/>
                <w:color w:val="000000"/>
              </w:rPr>
            </w:pPr>
            <w:r>
              <w:rPr>
                <w:rFonts w:ascii="Arial" w:eastAsia="Arial" w:hAnsi="Arial" w:cs="Arial"/>
                <w:color w:val="000000"/>
                <w:sz w:val="22"/>
                <w:szCs w:val="22"/>
              </w:rPr>
              <w:t>___________________* (________________)</w:t>
            </w:r>
          </w:p>
          <w:p w14:paraId="2A25B109" w14:textId="77777777" w:rsidR="00D41BE7" w:rsidRDefault="00D41BE7" w:rsidP="003F56AC">
            <w:pPr>
              <w:widowControl w:val="0"/>
              <w:pBdr>
                <w:top w:val="nil"/>
                <w:left w:val="nil"/>
                <w:bottom w:val="nil"/>
                <w:right w:val="nil"/>
                <w:between w:val="nil"/>
              </w:pBdr>
              <w:jc w:val="both"/>
              <w:rPr>
                <w:rFonts w:ascii="Liberation Serif" w:eastAsia="Liberation Serif" w:hAnsi="Liberation Serif" w:cs="Liberation Serif"/>
                <w:color w:val="000000"/>
              </w:rPr>
            </w:pPr>
            <w:r>
              <w:rPr>
                <w:rFonts w:ascii="Arial" w:eastAsia="Arial" w:hAnsi="Arial" w:cs="Arial"/>
                <w:color w:val="000000"/>
                <w:sz w:val="22"/>
                <w:szCs w:val="22"/>
              </w:rPr>
              <w:t xml:space="preserve">                                                                 </w:t>
            </w:r>
          </w:p>
        </w:tc>
        <w:tc>
          <w:tcPr>
            <w:tcW w:w="4452" w:type="dxa"/>
            <w:shd w:val="clear" w:color="auto" w:fill="FFFFFF"/>
            <w:tcMar>
              <w:top w:w="0" w:type="dxa"/>
              <w:left w:w="108" w:type="dxa"/>
              <w:bottom w:w="0" w:type="dxa"/>
              <w:right w:w="108" w:type="dxa"/>
            </w:tcMar>
          </w:tcPr>
          <w:p w14:paraId="03055D6C" w14:textId="77777777" w:rsidR="00D41BE7" w:rsidRDefault="00D41BE7" w:rsidP="003F56AC">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2"/>
                <w:szCs w:val="22"/>
              </w:rPr>
              <w:t>Projekta iesniedzējs:</w:t>
            </w:r>
          </w:p>
          <w:p w14:paraId="7FDD9FB8"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______________________________</w:t>
            </w:r>
          </w:p>
          <w:p w14:paraId="74454B7B"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Vienotais reģistrācijas Nr.: _________</w:t>
            </w:r>
          </w:p>
          <w:p w14:paraId="216DA559"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Juridiskā adrese: ________________</w:t>
            </w:r>
          </w:p>
          <w:p w14:paraId="066CFDF5"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___________________________</w:t>
            </w:r>
          </w:p>
          <w:p w14:paraId="1E576371"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Banka:  ______________________</w:t>
            </w:r>
          </w:p>
          <w:p w14:paraId="198EABD0"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p>
          <w:p w14:paraId="1162022A"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p>
          <w:p w14:paraId="77F9B030"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Projekta vadītājs:</w:t>
            </w:r>
          </w:p>
          <w:p w14:paraId="40E924B6"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p>
          <w:p w14:paraId="4B323CF2"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_________________* (______________)</w:t>
            </w:r>
          </w:p>
          <w:p w14:paraId="61590028"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p>
          <w:p w14:paraId="2E67DC1E"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p>
          <w:p w14:paraId="61743FB7"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Atbildīgais par finansēm:</w:t>
            </w:r>
          </w:p>
          <w:p w14:paraId="43BD40FF"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p>
          <w:p w14:paraId="4E735798"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 (______________)</w:t>
            </w:r>
          </w:p>
          <w:p w14:paraId="39F43DB5" w14:textId="77777777" w:rsidR="00D41BE7" w:rsidRDefault="00D41BE7" w:rsidP="003F56AC">
            <w:pPr>
              <w:widowControl w:val="0"/>
              <w:pBdr>
                <w:top w:val="nil"/>
                <w:left w:val="nil"/>
                <w:bottom w:val="nil"/>
                <w:right w:val="nil"/>
                <w:between w:val="nil"/>
              </w:pBdr>
              <w:rPr>
                <w:rFonts w:ascii="Arial" w:eastAsia="Arial" w:hAnsi="Arial" w:cs="Arial"/>
                <w:color w:val="000000"/>
                <w:sz w:val="22"/>
                <w:szCs w:val="22"/>
              </w:rPr>
            </w:pPr>
          </w:p>
          <w:p w14:paraId="69F01A46" w14:textId="77777777" w:rsidR="00D41BE7" w:rsidRDefault="00D41BE7" w:rsidP="003F56AC">
            <w:pPr>
              <w:widowControl w:val="0"/>
              <w:pBdr>
                <w:top w:val="nil"/>
                <w:left w:val="nil"/>
                <w:bottom w:val="nil"/>
                <w:right w:val="nil"/>
                <w:between w:val="nil"/>
              </w:pBdr>
              <w:rPr>
                <w:rFonts w:ascii="Liberation Serif" w:eastAsia="Liberation Serif" w:hAnsi="Liberation Serif" w:cs="Liberation Serif"/>
                <w:color w:val="000000"/>
              </w:rPr>
            </w:pPr>
          </w:p>
        </w:tc>
      </w:tr>
    </w:tbl>
    <w:p w14:paraId="43CA045B" w14:textId="77777777" w:rsidR="00D41BE7" w:rsidRDefault="00D41BE7" w:rsidP="00D41BE7">
      <w:pPr>
        <w:jc w:val="both"/>
      </w:pPr>
      <w:r>
        <w:rPr>
          <w:rFonts w:ascii="Arial" w:eastAsia="Arial" w:hAnsi="Arial" w:cs="Arial"/>
          <w:i/>
          <w:iCs/>
          <w:color w:val="000000"/>
          <w:sz w:val="22"/>
          <w:szCs w:val="22"/>
        </w:rPr>
        <w:t>*</w:t>
      </w:r>
      <w:r w:rsidRPr="009F2938">
        <w:rPr>
          <w:rFonts w:ascii="Arial" w:eastAsia="Arial" w:hAnsi="Arial" w:cs="Arial"/>
          <w:i/>
          <w:iCs/>
          <w:color w:val="000000"/>
          <w:sz w:val="22"/>
          <w:szCs w:val="22"/>
        </w:rPr>
        <w:t>Dokumenta rekvizītus „paraksts” neaizpilda, ja elektroniskais dokuments ir noformēts atbilstoši elektronisko dokumentu noformēšanai normatīvajos aktos noteiktajām prasībām</w:t>
      </w:r>
    </w:p>
    <w:p w14:paraId="3D120687" w14:textId="3D468E97" w:rsidR="00F1536E" w:rsidRPr="00D41BE7" w:rsidRDefault="00F1536E" w:rsidP="00D41BE7">
      <w:pPr>
        <w:jc w:val="both"/>
        <w:rPr>
          <w:rFonts w:ascii="Arial" w:eastAsia="Arial" w:hAnsi="Arial" w:cs="Arial"/>
          <w:sz w:val="22"/>
          <w:szCs w:val="22"/>
        </w:rPr>
      </w:pPr>
    </w:p>
    <w:sectPr w:rsidR="00F1536E" w:rsidRPr="00D41BE7" w:rsidSect="00D41BE7">
      <w:pgSz w:w="11906" w:h="16838"/>
      <w:pgMar w:top="1135"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2033"/>
    <w:multiLevelType w:val="multilevel"/>
    <w:tmpl w:val="0C1C1294"/>
    <w:lvl w:ilvl="0">
      <w:start w:val="1"/>
      <w:numFmt w:val="decimal"/>
      <w:lvlText w:val=" %1."/>
      <w:lvlJc w:val="left"/>
      <w:pPr>
        <w:ind w:left="720" w:hanging="360"/>
      </w:pPr>
      <w:rPr>
        <w:rFonts w:ascii="Arial" w:eastAsia="Arial" w:hAnsi="Arial" w:cs="Arial"/>
        <w:sz w:val="22"/>
        <w:szCs w:val="22"/>
      </w:rPr>
    </w:lvl>
    <w:lvl w:ilvl="1">
      <w:start w:val="1"/>
      <w:numFmt w:val="decimal"/>
      <w:lvlText w:val=" %1.%2."/>
      <w:lvlJc w:val="left"/>
      <w:pPr>
        <w:ind w:left="1080" w:hanging="360"/>
      </w:pPr>
      <w:rPr>
        <w:rFonts w:ascii="Arial" w:eastAsia="Arial" w:hAnsi="Arial" w:cs="Arial"/>
        <w:sz w:val="22"/>
        <w:szCs w:val="22"/>
      </w:rPr>
    </w:lvl>
    <w:lvl w:ilvl="2">
      <w:start w:val="1"/>
      <w:numFmt w:val="decimal"/>
      <w:lvlText w:val=" %3."/>
      <w:lvlJc w:val="left"/>
      <w:pPr>
        <w:ind w:left="1440" w:hanging="360"/>
      </w:pPr>
    </w:lvl>
    <w:lvl w:ilvl="3">
      <w:start w:val="1"/>
      <w:numFmt w:val="decimal"/>
      <w:lvlText w:val=" %4."/>
      <w:lvlJc w:val="left"/>
      <w:pPr>
        <w:ind w:left="1800" w:hanging="360"/>
      </w:pPr>
    </w:lvl>
    <w:lvl w:ilvl="4">
      <w:start w:val="1"/>
      <w:numFmt w:val="decimal"/>
      <w:lvlText w:val=" %5."/>
      <w:lvlJc w:val="left"/>
      <w:pPr>
        <w:ind w:left="2160" w:hanging="360"/>
      </w:pPr>
    </w:lvl>
    <w:lvl w:ilvl="5">
      <w:start w:val="1"/>
      <w:numFmt w:val="decimal"/>
      <w:lvlText w:val=" %6."/>
      <w:lvlJc w:val="left"/>
      <w:pPr>
        <w:ind w:left="2520" w:hanging="360"/>
      </w:pPr>
    </w:lvl>
    <w:lvl w:ilvl="6">
      <w:start w:val="1"/>
      <w:numFmt w:val="decimal"/>
      <w:lvlText w:val=" %7."/>
      <w:lvlJc w:val="left"/>
      <w:pPr>
        <w:ind w:left="2880" w:hanging="360"/>
      </w:pPr>
    </w:lvl>
    <w:lvl w:ilvl="7">
      <w:start w:val="1"/>
      <w:numFmt w:val="decimal"/>
      <w:lvlText w:val=" %8."/>
      <w:lvlJc w:val="left"/>
      <w:pPr>
        <w:ind w:left="3240" w:hanging="360"/>
      </w:pPr>
    </w:lvl>
    <w:lvl w:ilvl="8">
      <w:start w:val="1"/>
      <w:numFmt w:val="decimal"/>
      <w:lvlText w:val=" %9."/>
      <w:lvlJc w:val="left"/>
      <w:pPr>
        <w:ind w:left="3600" w:hanging="360"/>
      </w:pPr>
    </w:lvl>
  </w:abstractNum>
  <w:num w:numId="1" w16cid:durableId="98231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F3"/>
    <w:rsid w:val="00901AF3"/>
    <w:rsid w:val="00D41BE7"/>
    <w:rsid w:val="00F15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AC1B"/>
  <w15:chartTrackingRefBased/>
  <w15:docId w15:val="{F98E1D53-5CF0-4D0D-AD87-F23F2078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1BE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4699</Words>
  <Characters>2679</Characters>
  <Application>Microsoft Office Word</Application>
  <DocSecurity>0</DocSecurity>
  <Lines>22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Melngārša</dc:creator>
  <cp:keywords/>
  <dc:description/>
  <cp:lastModifiedBy>Marija Melngārša</cp:lastModifiedBy>
  <cp:revision>2</cp:revision>
  <dcterms:created xsi:type="dcterms:W3CDTF">2022-08-04T08:14:00Z</dcterms:created>
  <dcterms:modified xsi:type="dcterms:W3CDTF">2022-08-04T08:14:00Z</dcterms:modified>
</cp:coreProperties>
</file>